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3A" w:rsidRPr="00C1383A" w:rsidRDefault="00C1383A" w:rsidP="00C1383A">
      <w:pPr>
        <w:shd w:val="clear" w:color="auto" w:fill="F9F9F9"/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52036"/>
          <w:kern w:val="36"/>
          <w:sz w:val="60"/>
          <w:szCs w:val="60"/>
          <w:lang w:eastAsia="it-IT"/>
        </w:rPr>
      </w:pPr>
      <w:r w:rsidRPr="00C1383A">
        <w:rPr>
          <w:rFonts w:ascii="Arial" w:eastAsia="Times New Roman" w:hAnsi="Arial" w:cs="Arial"/>
          <w:b/>
          <w:bCs/>
          <w:color w:val="152036"/>
          <w:kern w:val="36"/>
          <w:sz w:val="60"/>
          <w:szCs w:val="60"/>
          <w:lang w:eastAsia="it-IT"/>
        </w:rPr>
        <w:t>Mali di stagione: gli italiani alle prese con</w:t>
      </w:r>
      <w:r>
        <w:rPr>
          <w:rFonts w:ascii="Arial" w:eastAsia="Times New Roman" w:hAnsi="Arial" w:cs="Arial"/>
          <w:b/>
          <w:bCs/>
          <w:color w:val="152036"/>
          <w:kern w:val="36"/>
          <w:sz w:val="60"/>
          <w:szCs w:val="60"/>
          <w:lang w:eastAsia="it-IT"/>
        </w:rPr>
        <w:t xml:space="preserve"> raffreddore, </w:t>
      </w:r>
      <w:r w:rsidRPr="00C1383A">
        <w:rPr>
          <w:rFonts w:ascii="Arial" w:eastAsia="Times New Roman" w:hAnsi="Arial" w:cs="Arial"/>
          <w:b/>
          <w:bCs/>
          <w:color w:val="152036"/>
          <w:kern w:val="36"/>
          <w:sz w:val="60"/>
          <w:szCs w:val="60"/>
          <w:lang w:eastAsia="it-IT"/>
        </w:rPr>
        <w:t>influenza</w:t>
      </w:r>
      <w:r>
        <w:rPr>
          <w:rFonts w:ascii="Arial" w:eastAsia="Times New Roman" w:hAnsi="Arial" w:cs="Arial"/>
          <w:b/>
          <w:bCs/>
          <w:color w:val="152036"/>
          <w:kern w:val="36"/>
          <w:sz w:val="60"/>
          <w:szCs w:val="60"/>
          <w:lang w:eastAsia="it-IT"/>
        </w:rPr>
        <w:t xml:space="preserve">, tosse e naso chiuso </w:t>
      </w:r>
    </w:p>
    <w:p w:rsidR="00C1383A" w:rsidRPr="00C1383A" w:rsidRDefault="00C1383A" w:rsidP="00C1383A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C1383A" w:rsidRPr="00C1383A" w:rsidRDefault="00C1383A" w:rsidP="00C1383A">
      <w:pPr>
        <w:shd w:val="clear" w:color="auto" w:fill="F9F9F9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Saranno circa 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cinque milioni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 gli italiani che anche quest’anno dovranno fare i conti con i 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mali di stagione 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e i </w:t>
      </w:r>
      <w:hyperlink r:id="rId4" w:tgtFrame="_blank" w:history="1">
        <w:r w:rsidRPr="00C1383A">
          <w:rPr>
            <w:rFonts w:ascii="Times New Roman" w:eastAsia="Times New Roman" w:hAnsi="Times New Roman" w:cs="Times New Roman"/>
            <w:color w:val="FF224D"/>
            <w:sz w:val="30"/>
            <w:szCs w:val="30"/>
            <w:u w:val="single"/>
            <w:bdr w:val="none" w:sz="0" w:space="0" w:color="auto" w:frame="1"/>
            <w:lang w:eastAsia="it-IT"/>
          </w:rPr>
          <w:t>virus dell’influenza</w:t>
        </w:r>
      </w:hyperlink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.</w:t>
      </w:r>
    </w:p>
    <w:p w:rsidR="00C1383A" w:rsidRPr="00C1383A" w:rsidRDefault="00C1383A" w:rsidP="00C1383A">
      <w:pPr>
        <w:shd w:val="clear" w:color="auto" w:fill="F9F9F9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L’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Istituto Superiore di Sanità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 comunica che nel periodo compreso tra il 25 e il 31 ottobre di quest’a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nno, 580 medici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, nell’ambito di un programma di 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sorveglianza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 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epidemiologica 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dell’influenza, hanno inviato dati circa la frequenza di 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sindromi influenzali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 xml:space="preserve"> 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tra i propri assistiti.</w:t>
      </w:r>
    </w:p>
    <w:p w:rsidR="00C1383A" w:rsidRDefault="00C1383A" w:rsidP="00C1383A">
      <w:pPr>
        <w:shd w:val="clear" w:color="auto" w:fill="F9F9F9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Il valore dell’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incidenza 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totale è pari a 0,74 casi per mille assistiti. </w:t>
      </w:r>
    </w:p>
    <w:p w:rsidR="00C1383A" w:rsidRPr="00C1383A" w:rsidRDefault="00C1383A" w:rsidP="00C1383A">
      <w:pPr>
        <w:shd w:val="clear" w:color="auto" w:fill="F9F9F9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L'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influenza 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è una 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malattia virale contagiosa 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ed è, ancora oggi, una delle più diffuse malattie infettive dell'uomo. La sua 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trasmissione 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avviene prevalentemente attraverso il contatto diretto con i liquidi espulsi da 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colpi di tosse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 e starnuti.</w:t>
      </w:r>
    </w:p>
    <w:p w:rsidR="00C1383A" w:rsidRPr="00C1383A" w:rsidRDefault="00C1383A" w:rsidP="00C1383A">
      <w:pPr>
        <w:shd w:val="clear" w:color="auto" w:fill="F9F9F9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Il quadro clinico è simile a quello di altre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 malattie respiratorie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 ed è caratterizzato da spossatezza, 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mal di testa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, dolori muscolari e articolari, spesso legati ad un brusco 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rialzo della temperatura corporea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 (fino a 39°-40°C). Si accompagnano, a questi, i sintomi tipici delle infezioni alle alte vie respiratorie: 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congestione nasale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, </w:t>
      </w:r>
      <w:hyperlink r:id="rId5" w:history="1">
        <w:r w:rsidRPr="00C1383A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bdr w:val="none" w:sz="0" w:space="0" w:color="auto" w:frame="1"/>
            <w:shd w:val="clear" w:color="auto" w:fill="FFF2A4"/>
            <w:lang w:eastAsia="it-IT"/>
          </w:rPr>
          <w:t>Tosse</w:t>
        </w:r>
      </w:hyperlink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 e mal di gola.</w:t>
      </w:r>
    </w:p>
    <w:p w:rsidR="00C1383A" w:rsidRPr="00C1383A" w:rsidRDefault="00C1383A" w:rsidP="00C1383A">
      <w:pPr>
        <w:shd w:val="clear" w:color="auto" w:fill="F9F9F9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Non esiste una vera e propria 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cura 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per l’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influenza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, tuttavia, per contrastare in maniera efficace la moltiplicazione dei virus, possono rivelarsi utili alcuni 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accorgimenti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. In caso di malattia, è necessario riposare a letto, in un ambiente caldo, 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cambiando spesso l’aria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, bere molta acqua per favorire l'espettorazione e reintegrare liquidi e sali minerali persi attraverso la 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sudorazione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.</w:t>
      </w:r>
    </w:p>
    <w:p w:rsidR="00C1383A" w:rsidRPr="00C1383A" w:rsidRDefault="00C1383A" w:rsidP="00C1383A">
      <w:pPr>
        <w:shd w:val="clear" w:color="auto" w:fill="F9F9F9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Per alleviare il malessere e la sintomatologia influenzale si possono utilizzare farmaci mirati: </w:t>
      </w:r>
      <w:hyperlink r:id="rId6" w:tgtFrame="_blank" w:history="1">
        <w:r w:rsidRPr="00C1383A">
          <w:rPr>
            <w:rFonts w:ascii="Times New Roman" w:eastAsia="Times New Roman" w:hAnsi="Times New Roman" w:cs="Times New Roman"/>
            <w:b/>
            <w:bCs/>
            <w:color w:val="FF224D"/>
            <w:sz w:val="30"/>
            <w:szCs w:val="30"/>
            <w:u w:val="single"/>
            <w:bdr w:val="none" w:sz="0" w:space="0" w:color="auto" w:frame="1"/>
            <w:lang w:eastAsia="it-IT"/>
          </w:rPr>
          <w:t>antipiretici</w:t>
        </w:r>
      </w:hyperlink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 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contro la febbre; 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analgesici 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per contrastare cefalea, dolori articolari e muscolari; antinfiammatori; sedativi della tosse; 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decongestionanti 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nasali, mucolitici ed espettoranti.</w:t>
      </w:r>
    </w:p>
    <w:p w:rsidR="00C1383A" w:rsidRPr="00C1383A" w:rsidRDefault="00C1383A" w:rsidP="00C1383A">
      <w:pPr>
        <w:shd w:val="clear" w:color="auto" w:fill="F9F9F9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lastRenderedPageBreak/>
        <w:t>In assenza di una valida 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terapia antivirale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, la lotta contro l'influenza deve essere affrontata principalmente sul piano della </w:t>
      </w:r>
      <w:hyperlink r:id="rId7" w:tgtFrame="_blank" w:history="1">
        <w:r w:rsidRPr="00C1383A">
          <w:rPr>
            <w:rFonts w:ascii="Times New Roman" w:eastAsia="Times New Roman" w:hAnsi="Times New Roman" w:cs="Times New Roman"/>
            <w:b/>
            <w:bCs/>
            <w:color w:val="FF224D"/>
            <w:sz w:val="30"/>
            <w:szCs w:val="30"/>
            <w:u w:val="single"/>
            <w:bdr w:val="none" w:sz="0" w:space="0" w:color="auto" w:frame="1"/>
            <w:lang w:eastAsia="it-IT"/>
          </w:rPr>
          <w:t>prevenzione</w:t>
        </w:r>
      </w:hyperlink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.</w:t>
      </w:r>
    </w:p>
    <w:p w:rsidR="00C1383A" w:rsidRPr="00C1383A" w:rsidRDefault="00C1383A" w:rsidP="00C1383A">
      <w:pPr>
        <w:shd w:val="clear" w:color="auto" w:fill="F9F9F9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A questo proposito il 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Ministero della Salute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 ha emanato una circolare contene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n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te le 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raccomandazioni 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per la prevenzione dell’inf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luenza stagionale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.</w:t>
      </w:r>
    </w:p>
    <w:p w:rsidR="00C1383A" w:rsidRPr="00C1383A" w:rsidRDefault="00C1383A" w:rsidP="00C1383A">
      <w:pPr>
        <w:shd w:val="clear" w:color="auto" w:fill="F9F9F9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La campagna di vaccinazione stagionale, che per essere efficace deve essere praticata nel periodo </w:t>
      </w:r>
      <w:proofErr w:type="spellStart"/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pre</w:t>
      </w:r>
      <w:proofErr w:type="spellEnd"/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-epidemico, è già partita nel mese di 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ottobre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. Promossa dal Servizio Sanitario Nazionale, è rivolta principalmente a </w:t>
      </w:r>
      <w:hyperlink r:id="rId8" w:tgtFrame="_blank" w:history="1">
        <w:r w:rsidRPr="00C1383A">
          <w:rPr>
            <w:rFonts w:ascii="Times New Roman" w:eastAsia="Times New Roman" w:hAnsi="Times New Roman" w:cs="Times New Roman"/>
            <w:b/>
            <w:bCs/>
            <w:color w:val="FF224D"/>
            <w:sz w:val="30"/>
            <w:szCs w:val="30"/>
            <w:u w:val="single"/>
            <w:bdr w:val="none" w:sz="0" w:space="0" w:color="auto" w:frame="1"/>
            <w:lang w:eastAsia="it-IT"/>
          </w:rPr>
          <w:t>bambini</w:t>
        </w:r>
      </w:hyperlink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, anziani e ai soggetti a rischio di 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complicanze severe 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(e a volte letali) e alle persone non a rischio che svolgano attività di particolare 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valenza sociale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.</w:t>
      </w:r>
    </w:p>
    <w:p w:rsidR="00C1383A" w:rsidRPr="00C1383A" w:rsidRDefault="00C1383A" w:rsidP="00C1383A">
      <w:pPr>
        <w:shd w:val="clear" w:color="auto" w:fill="F9F9F9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La vaccinazione antinfluenzale è, a tutt'oggi, l'unica forma di 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controllo 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della malattia. Dopo l’iniezione del vaccino si possono verificare alcuni 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effetti collaterali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, quali dolore, eritema, tumefazione nel sito di inoculo. Sono più rari, ma comunque possibili, soprattutto in soggetti mai vaccinati o con 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ipersensibilità 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ai componenti del vaccino, anche reazioni allergiche, 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mialgie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, febbre e malessere generale.</w:t>
      </w:r>
    </w:p>
    <w:p w:rsidR="00C1383A" w:rsidRDefault="00C1383A" w:rsidP="00C1383A">
      <w:pPr>
        <w:shd w:val="clear" w:color="auto" w:fill="F9F9F9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È comunque buona norma </w:t>
      </w:r>
      <w:r w:rsidRPr="00C138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rivolgersi al proprio medico curante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 per consigli e maggiori indicazioni.</w:t>
      </w:r>
    </w:p>
    <w:p w:rsidR="00C1383A" w:rsidRPr="00C1383A" w:rsidRDefault="00C1383A" w:rsidP="00C1383A">
      <w:pPr>
        <w:shd w:val="clear" w:color="auto" w:fill="F9F9F9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DICTIONNAIRES MÉDECINE –SANTÉ en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ligne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 </w:t>
      </w: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br/>
        <w:t> </w:t>
      </w:r>
    </w:p>
    <w:p w:rsidR="00C1383A" w:rsidRPr="00C1383A" w:rsidRDefault="00C1383A" w:rsidP="00C1383A">
      <w:pPr>
        <w:shd w:val="clear" w:color="auto" w:fill="F9F9F9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br/>
      </w:r>
    </w:p>
    <w:p w:rsidR="00C1383A" w:rsidRPr="00C1383A" w:rsidRDefault="00C1383A" w:rsidP="00C1383A">
      <w:pPr>
        <w:shd w:val="clear" w:color="auto" w:fill="F9F9F9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C1383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 </w:t>
      </w:r>
    </w:p>
    <w:p w:rsidR="00CC6668" w:rsidRDefault="00CC6668"/>
    <w:sectPr w:rsidR="00CC66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3A"/>
    <w:rsid w:val="00C1383A"/>
    <w:rsid w:val="00CC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C723"/>
  <w15:chartTrackingRefBased/>
  <w15:docId w15:val="{5C4FD9BF-4CF5-4D5A-9E43-CEC5B661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13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1383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1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1383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1383A"/>
    <w:rPr>
      <w:b/>
      <w:bCs/>
    </w:rPr>
  </w:style>
  <w:style w:type="character" w:customStyle="1" w:styleId="doctor-spec-item">
    <w:name w:val="doctor-spec-item"/>
    <w:basedOn w:val="Carpredefinitoparagrafo"/>
    <w:rsid w:val="00C1383A"/>
  </w:style>
  <w:style w:type="character" w:customStyle="1" w:styleId="first-row">
    <w:name w:val="first-row"/>
    <w:basedOn w:val="Carpredefinitoparagrafo"/>
    <w:rsid w:val="00C1383A"/>
  </w:style>
  <w:style w:type="character" w:customStyle="1" w:styleId="second-row">
    <w:name w:val="second-row"/>
    <w:basedOn w:val="Carpredefinitoparagrafo"/>
    <w:rsid w:val="00C1383A"/>
  </w:style>
  <w:style w:type="character" w:customStyle="1" w:styleId="tag-name">
    <w:name w:val="tag-name"/>
    <w:basedOn w:val="Carpredefinitoparagrafo"/>
    <w:rsid w:val="00C1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5913">
              <w:marLeft w:val="0"/>
              <w:marRight w:val="0"/>
              <w:marTop w:val="0"/>
              <w:marBottom w:val="1200"/>
              <w:divBdr>
                <w:top w:val="none" w:sz="0" w:space="31" w:color="auto"/>
                <w:left w:val="none" w:sz="0" w:space="0" w:color="auto"/>
                <w:bottom w:val="single" w:sz="12" w:space="30" w:color="E7EDF0"/>
                <w:right w:val="none" w:sz="0" w:space="0" w:color="auto"/>
              </w:divBdr>
              <w:divsChild>
                <w:div w:id="7163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418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4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79387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single" w:sz="12" w:space="30" w:color="E7EDF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4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3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1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20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711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4634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31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9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4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952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617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921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7149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090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1314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455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347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82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52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6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49132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12" w:space="23" w:color="FF224D"/>
                            <w:left w:val="none" w:sz="0" w:space="0" w:color="FF224D"/>
                            <w:bottom w:val="single" w:sz="12" w:space="23" w:color="FF224D"/>
                            <w:right w:val="none" w:sz="0" w:space="0" w:color="FF224D"/>
                          </w:divBdr>
                          <w:divsChild>
                            <w:div w:id="14412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2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587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33477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929196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9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3900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7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5" w:color="auto"/>
                                    <w:left w:val="none" w:sz="0" w:space="23" w:color="auto"/>
                                    <w:bottom w:val="single" w:sz="12" w:space="15" w:color="E7EDF0"/>
                                    <w:right w:val="none" w:sz="0" w:space="23" w:color="auto"/>
                                  </w:divBdr>
                                  <w:divsChild>
                                    <w:div w:id="52193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82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07364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60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7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3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936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8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30944">
              <w:marLeft w:val="0"/>
              <w:marRight w:val="0"/>
              <w:marTop w:val="1200"/>
              <w:marBottom w:val="0"/>
              <w:divBdr>
                <w:top w:val="single" w:sz="12" w:space="15" w:color="E7EDF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ginemediche.it/benessere/mamma-e-bambino/febbre-raffreddore-e-influenza-nel-bambi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ginemediche.it/medici-online/punti-di-vista/influenza-stagionale-come-rafforzare-il-sistema-immunitar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ginemediche.it/medicina-e-prevenzione/prevenzione-e-terapie/antipiretici-cosa-sono-e-a-cosa-servono" TargetMode="External"/><Relationship Id="rId5" Type="http://schemas.openxmlformats.org/officeDocument/2006/relationships/hyperlink" Target="https://www.paginemediche.it/glossario/tos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aginemediche.it/medicina-e-prevenzione/disturbi-e-malattie/influenza-sintomi-e-trasmission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2021-02-17T08:56:00Z</dcterms:created>
  <dcterms:modified xsi:type="dcterms:W3CDTF">2021-02-17T09:04:00Z</dcterms:modified>
</cp:coreProperties>
</file>