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DAE" w:rsidRPr="00056DAE" w:rsidRDefault="00056DAE" w:rsidP="00056DAE">
      <w:pPr>
        <w:shd w:val="clear" w:color="auto" w:fill="FFFFFF"/>
        <w:spacing w:after="161" w:line="240" w:lineRule="auto"/>
        <w:outlineLvl w:val="0"/>
        <w:rPr>
          <w:rFonts w:ascii="Lora" w:eastAsia="Times New Roman" w:hAnsi="Lora" w:cs="Times New Roman"/>
          <w:color w:val="34404B"/>
          <w:kern w:val="36"/>
          <w:sz w:val="48"/>
          <w:szCs w:val="48"/>
          <w:lang w:val="fr-FR" w:eastAsia="it-IT"/>
        </w:rPr>
      </w:pPr>
      <w:r w:rsidRPr="00056DAE">
        <w:rPr>
          <w:rFonts w:ascii="Lora" w:eastAsia="Times New Roman" w:hAnsi="Lora" w:cs="Times New Roman"/>
          <w:color w:val="34404B"/>
          <w:kern w:val="36"/>
          <w:sz w:val="48"/>
          <w:szCs w:val="48"/>
          <w:lang w:val="fr-FR" w:eastAsia="it-IT"/>
        </w:rPr>
        <w:t xml:space="preserve">Paris : une ferme urbaine géante va ouvrir ses portes en avril </w:t>
      </w:r>
    </w:p>
    <w:p w:rsidR="00056DAE" w:rsidRPr="00056DAE" w:rsidRDefault="00056DAE" w:rsidP="00056DAE">
      <w:pPr>
        <w:shd w:val="clear" w:color="auto" w:fill="FFFFFF"/>
        <w:spacing w:after="0" w:line="240" w:lineRule="auto"/>
        <w:rPr>
          <w:rFonts w:ascii="Lora" w:eastAsia="Times New Roman" w:hAnsi="Lora" w:cs="Times New Roman"/>
          <w:color w:val="34404B"/>
          <w:sz w:val="24"/>
          <w:szCs w:val="24"/>
          <w:lang w:val="fr-FR" w:eastAsia="it-IT"/>
        </w:rPr>
      </w:pPr>
      <w:r w:rsidRPr="00056DAE">
        <w:rPr>
          <w:rFonts w:ascii="Lora" w:eastAsia="Times New Roman" w:hAnsi="Lora" w:cs="Times New Roman"/>
          <w:color w:val="34404B"/>
          <w:sz w:val="24"/>
          <w:szCs w:val="24"/>
          <w:lang w:val="fr-FR" w:eastAsia="it-IT"/>
        </w:rPr>
        <w:t xml:space="preserve">Par GEO avec AFP - Publié le 21/02/2020 à 9h10 - Mis à jour le 21/02/2020 </w:t>
      </w:r>
    </w:p>
    <w:p w:rsidR="00056DAE" w:rsidRPr="00056DAE" w:rsidRDefault="00056DAE" w:rsidP="00056DAE">
      <w:pPr>
        <w:shd w:val="clear" w:color="auto" w:fill="FFFFFF"/>
        <w:spacing w:after="0" w:line="240" w:lineRule="auto"/>
        <w:rPr>
          <w:rFonts w:ascii="Lora" w:eastAsia="Times New Roman" w:hAnsi="Lora" w:cs="Times New Roman"/>
          <w:vanish/>
          <w:color w:val="34404B"/>
          <w:sz w:val="24"/>
          <w:szCs w:val="24"/>
          <w:lang w:val="fr-FR" w:eastAsia="it-IT"/>
        </w:rPr>
      </w:pPr>
      <w:r w:rsidRPr="00056DAE">
        <w:rPr>
          <w:rFonts w:ascii="Lora" w:eastAsia="Times New Roman" w:hAnsi="Lora" w:cs="Times New Roman"/>
          <w:vanish/>
          <w:color w:val="34404B"/>
          <w:sz w:val="24"/>
          <w:szCs w:val="24"/>
          <w:lang w:val="fr-FR" w:eastAsia="it-IT"/>
        </w:rPr>
        <w:t>Vous lisez actuellement :</w:t>
      </w:r>
    </w:p>
    <w:p w:rsidR="00056DAE" w:rsidRPr="00056DAE" w:rsidRDefault="00056DAE" w:rsidP="00056DAE">
      <w:pPr>
        <w:shd w:val="clear" w:color="auto" w:fill="FFFFFF"/>
        <w:spacing w:after="0" w:line="240" w:lineRule="auto"/>
        <w:rPr>
          <w:rFonts w:ascii="Lora" w:eastAsia="Times New Roman" w:hAnsi="Lora" w:cs="Times New Roman"/>
          <w:vanish/>
          <w:color w:val="34404B"/>
          <w:sz w:val="24"/>
          <w:szCs w:val="24"/>
          <w:lang w:val="fr-FR" w:eastAsia="it-IT"/>
        </w:rPr>
      </w:pPr>
      <w:r w:rsidRPr="00056DAE">
        <w:rPr>
          <w:rFonts w:ascii="Lora" w:eastAsia="Times New Roman" w:hAnsi="Lora" w:cs="Times New Roman"/>
          <w:vanish/>
          <w:color w:val="34404B"/>
          <w:sz w:val="24"/>
          <w:szCs w:val="24"/>
          <w:lang w:val="fr-FR" w:eastAsia="it-IT"/>
        </w:rPr>
        <w:t>Paris : une ferme urbaine géante va ouvrir ses portes en avril</w:t>
      </w:r>
    </w:p>
    <w:p w:rsidR="00056DAE" w:rsidRPr="00056DAE" w:rsidRDefault="00056DAE" w:rsidP="00056DAE">
      <w:pPr>
        <w:shd w:val="clear" w:color="auto" w:fill="FFFFFF"/>
        <w:spacing w:after="0" w:line="240" w:lineRule="auto"/>
        <w:rPr>
          <w:rFonts w:ascii="Lora" w:eastAsia="Times New Roman" w:hAnsi="Lora" w:cs="Times New Roman"/>
          <w:color w:val="34404B"/>
          <w:sz w:val="24"/>
          <w:szCs w:val="24"/>
          <w:lang w:val="fr-FR" w:eastAsia="it-IT"/>
        </w:rPr>
      </w:pPr>
      <w:r w:rsidRPr="00056DAE">
        <w:rPr>
          <w:rFonts w:ascii="Lora" w:eastAsia="Times New Roman" w:hAnsi="Lora" w:cs="Times New Roman"/>
          <w:color w:val="34404B"/>
          <w:sz w:val="24"/>
          <w:szCs w:val="24"/>
          <w:lang w:val="fr-FR" w:eastAsia="it-IT"/>
        </w:rPr>
        <w:t xml:space="preserve">© </w:t>
      </w:r>
      <w:proofErr w:type="spellStart"/>
      <w:r w:rsidRPr="00056DAE">
        <w:rPr>
          <w:rFonts w:ascii="Lora" w:eastAsia="Times New Roman" w:hAnsi="Lora" w:cs="Times New Roman"/>
          <w:color w:val="34404B"/>
          <w:sz w:val="24"/>
          <w:szCs w:val="24"/>
          <w:lang w:val="fr-FR" w:eastAsia="it-IT"/>
        </w:rPr>
        <w:t>Valode</w:t>
      </w:r>
      <w:proofErr w:type="spellEnd"/>
      <w:r w:rsidRPr="00056DAE">
        <w:rPr>
          <w:rFonts w:ascii="Lora" w:eastAsia="Times New Roman" w:hAnsi="Lora" w:cs="Times New Roman"/>
          <w:color w:val="34404B"/>
          <w:sz w:val="24"/>
          <w:szCs w:val="24"/>
          <w:lang w:val="fr-FR" w:eastAsia="it-IT"/>
        </w:rPr>
        <w:t xml:space="preserve"> et </w:t>
      </w:r>
      <w:proofErr w:type="spellStart"/>
      <w:r w:rsidRPr="00056DAE">
        <w:rPr>
          <w:rFonts w:ascii="Lora" w:eastAsia="Times New Roman" w:hAnsi="Lora" w:cs="Times New Roman"/>
          <w:color w:val="34404B"/>
          <w:sz w:val="24"/>
          <w:szCs w:val="24"/>
          <w:lang w:val="fr-FR" w:eastAsia="it-IT"/>
        </w:rPr>
        <w:t>Pistre</w:t>
      </w:r>
      <w:proofErr w:type="spellEnd"/>
      <w:r w:rsidRPr="00056DAE">
        <w:rPr>
          <w:rFonts w:ascii="Lora" w:eastAsia="Times New Roman" w:hAnsi="Lora" w:cs="Times New Roman"/>
          <w:color w:val="34404B"/>
          <w:sz w:val="24"/>
          <w:szCs w:val="24"/>
          <w:lang w:val="fr-FR" w:eastAsia="it-IT"/>
        </w:rPr>
        <w:t xml:space="preserve"> architectes ATL </w:t>
      </w:r>
      <w:hyperlink r:id="rId5" w:history="1">
        <w:r w:rsidRPr="00056DAE">
          <w:rPr>
            <w:rFonts w:ascii="Lora" w:eastAsia="Times New Roman" w:hAnsi="Lora" w:cs="Times New Roman"/>
            <w:b/>
            <w:bCs/>
            <w:color w:val="FFFFFF"/>
            <w:sz w:val="24"/>
            <w:szCs w:val="24"/>
            <w:shd w:val="clear" w:color="auto" w:fill="28BD66"/>
            <w:lang w:val="fr-FR" w:eastAsia="it-IT"/>
          </w:rPr>
          <w:t>Infos destination</w:t>
        </w:r>
        <w:r w:rsidRPr="00056DAE">
          <w:rPr>
            <w:rFonts w:ascii="Times New Roman" w:eastAsia="Times New Roman" w:hAnsi="Times New Roman" w:cs="Times New Roman"/>
            <w:b/>
            <w:bCs/>
            <w:color w:val="FFFFFF"/>
            <w:sz w:val="24"/>
            <w:szCs w:val="24"/>
            <w:shd w:val="clear" w:color="auto" w:fill="28BD66"/>
            <w:lang w:val="fr-FR" w:eastAsia="it-IT"/>
          </w:rPr>
          <w:t xml:space="preserve"> </w:t>
        </w:r>
      </w:hyperlink>
    </w:p>
    <w:p w:rsidR="00056DAE" w:rsidRPr="00056DAE" w:rsidRDefault="00056DAE" w:rsidP="00056DAE">
      <w:pPr>
        <w:shd w:val="clear" w:color="auto" w:fill="FFFFFF"/>
        <w:spacing w:before="100" w:beforeAutospacing="1" w:after="100" w:afterAutospacing="1" w:line="240" w:lineRule="auto"/>
        <w:outlineLvl w:val="2"/>
        <w:rPr>
          <w:rFonts w:ascii="Lora" w:eastAsia="Times New Roman" w:hAnsi="Lora" w:cs="Times New Roman"/>
          <w:color w:val="34404B"/>
          <w:sz w:val="36"/>
          <w:szCs w:val="36"/>
          <w:lang w:val="fr-FR" w:eastAsia="it-IT"/>
        </w:rPr>
      </w:pPr>
      <w:r w:rsidRPr="00056DAE">
        <w:rPr>
          <w:rFonts w:ascii="Lora" w:eastAsia="Times New Roman" w:hAnsi="Lora" w:cs="Times New Roman"/>
          <w:color w:val="34404B"/>
          <w:sz w:val="36"/>
          <w:szCs w:val="36"/>
          <w:lang w:val="fr-FR" w:eastAsia="it-IT"/>
        </w:rPr>
        <w:t>Sur le toit d'un hall du parc des Expositions de Paris, une énorme ferme urbaine sort peu à peu du béton. Un test pour jauger la capacité des villes à se nourrir elles-mêmes un jour, au moins partiellement.</w:t>
      </w:r>
    </w:p>
    <w:p w:rsidR="00056DAE" w:rsidRPr="00056DAE" w:rsidRDefault="00056DAE" w:rsidP="00056DAE">
      <w:pPr>
        <w:shd w:val="clear" w:color="auto" w:fill="FFFFFF"/>
        <w:spacing w:before="100" w:beforeAutospacing="1" w:after="100" w:afterAutospacing="1" w:line="240" w:lineRule="auto"/>
        <w:rPr>
          <w:rFonts w:ascii="Lora" w:eastAsia="Times New Roman" w:hAnsi="Lora" w:cs="Times New Roman"/>
          <w:color w:val="34404B"/>
          <w:sz w:val="24"/>
          <w:szCs w:val="24"/>
          <w:lang w:val="fr-FR" w:eastAsia="it-IT"/>
        </w:rPr>
      </w:pPr>
      <w:r w:rsidRPr="00056DAE">
        <w:rPr>
          <w:rFonts w:ascii="Lora" w:eastAsia="Times New Roman" w:hAnsi="Lora" w:cs="Times New Roman"/>
          <w:color w:val="34404B"/>
          <w:sz w:val="24"/>
          <w:szCs w:val="24"/>
          <w:lang w:val="fr-FR" w:eastAsia="it-IT"/>
        </w:rPr>
        <w:t>Lorsqu'elle sera terminée en 2022, la "plus grande ferme urbaine sur un toit en Europe", selon ses promoteurs, devrait compter 14.000 mètres carrés cultivés par une vingtaine de maraîchers produisant au moins une tonne de fruits et légumes par jour.</w:t>
      </w:r>
    </w:p>
    <w:p w:rsidR="00056DAE" w:rsidRPr="00056DAE" w:rsidRDefault="00056DAE" w:rsidP="00056DAE">
      <w:pPr>
        <w:shd w:val="clear" w:color="auto" w:fill="FFFFFF"/>
        <w:spacing w:before="100" w:beforeAutospacing="1" w:after="100" w:afterAutospacing="1" w:line="240" w:lineRule="auto"/>
        <w:rPr>
          <w:rFonts w:ascii="Lora" w:eastAsia="Times New Roman" w:hAnsi="Lora" w:cs="Times New Roman"/>
          <w:color w:val="34404B"/>
          <w:sz w:val="24"/>
          <w:szCs w:val="24"/>
          <w:lang w:val="fr-FR" w:eastAsia="it-IT"/>
        </w:rPr>
      </w:pPr>
      <w:r w:rsidRPr="00056DAE">
        <w:rPr>
          <w:rFonts w:ascii="Lora" w:eastAsia="Times New Roman" w:hAnsi="Lora" w:cs="Times New Roman"/>
          <w:color w:val="34404B"/>
          <w:sz w:val="24"/>
          <w:szCs w:val="24"/>
          <w:lang w:val="fr-FR" w:eastAsia="it-IT"/>
        </w:rPr>
        <w:t>Coût total de l'investissement</w:t>
      </w:r>
      <w:r w:rsidR="00C35E5D">
        <w:rPr>
          <w:rFonts w:ascii="Lora" w:eastAsia="Times New Roman" w:hAnsi="Lora" w:cs="Times New Roman"/>
          <w:color w:val="34404B"/>
          <w:sz w:val="24"/>
          <w:szCs w:val="24"/>
          <w:lang w:val="fr-FR" w:eastAsia="it-IT"/>
        </w:rPr>
        <w:t xml:space="preserve"> </w:t>
      </w:r>
      <w:r w:rsidRPr="00056DAE">
        <w:rPr>
          <w:rFonts w:ascii="Lora" w:eastAsia="Times New Roman" w:hAnsi="Lora" w:cs="Times New Roman"/>
          <w:color w:val="34404B"/>
          <w:sz w:val="24"/>
          <w:szCs w:val="24"/>
          <w:lang w:val="fr-FR" w:eastAsia="it-IT"/>
        </w:rPr>
        <w:t xml:space="preserve">: 700.000 euros que Nature Urbaine, la société chargée de mettre le projet en </w:t>
      </w:r>
      <w:r w:rsidR="00C35E5D" w:rsidRPr="00056DAE">
        <w:rPr>
          <w:rFonts w:ascii="Lora" w:eastAsia="Times New Roman" w:hAnsi="Lora" w:cs="Times New Roman"/>
          <w:color w:val="34404B"/>
          <w:sz w:val="24"/>
          <w:szCs w:val="24"/>
          <w:lang w:val="fr-FR" w:eastAsia="it-IT"/>
        </w:rPr>
        <w:t>œuvre</w:t>
      </w:r>
      <w:r w:rsidRPr="00056DAE">
        <w:rPr>
          <w:rFonts w:ascii="Lora" w:eastAsia="Times New Roman" w:hAnsi="Lora" w:cs="Times New Roman"/>
          <w:color w:val="34404B"/>
          <w:sz w:val="24"/>
          <w:szCs w:val="24"/>
          <w:lang w:val="fr-FR" w:eastAsia="it-IT"/>
        </w:rPr>
        <w:t xml:space="preserve">, espère rentabiliser via la vente de légumes frais dans des restaurants du voisinage, mais surtout des animations, événements privés ou publics, séminaires et activités sur le site. A terme, les exploitants aimeraient aussi alimenter en produits frais des </w:t>
      </w:r>
      <w:hyperlink r:id="rId6" w:history="1">
        <w:r w:rsidRPr="00056DAE">
          <w:rPr>
            <w:rFonts w:ascii="Times New Roman" w:eastAsia="Times New Roman" w:hAnsi="Times New Roman" w:cs="Times New Roman"/>
            <w:color w:val="28BD66"/>
            <w:sz w:val="24"/>
            <w:szCs w:val="24"/>
            <w:lang w:val="fr-FR" w:eastAsia="it-IT"/>
          </w:rPr>
          <w:t>cantines scolaires</w:t>
        </w:r>
      </w:hyperlink>
      <w:r w:rsidRPr="00056DAE">
        <w:rPr>
          <w:rFonts w:ascii="Lora" w:eastAsia="Times New Roman" w:hAnsi="Lora" w:cs="Times New Roman"/>
          <w:color w:val="34404B"/>
          <w:sz w:val="24"/>
          <w:szCs w:val="24"/>
          <w:lang w:val="fr-FR" w:eastAsia="it-IT"/>
        </w:rPr>
        <w:t xml:space="preserve"> aux alentours.</w:t>
      </w:r>
    </w:p>
    <w:p w:rsidR="00056DAE" w:rsidRPr="00056DAE" w:rsidRDefault="00056DAE" w:rsidP="00056DAE">
      <w:pPr>
        <w:shd w:val="clear" w:color="auto" w:fill="FFFFFF"/>
        <w:spacing w:before="100" w:beforeAutospacing="1" w:after="100" w:afterAutospacing="1" w:line="240" w:lineRule="auto"/>
        <w:rPr>
          <w:rFonts w:ascii="Lora" w:eastAsia="Times New Roman" w:hAnsi="Lora" w:cs="Times New Roman"/>
          <w:color w:val="34404B"/>
          <w:sz w:val="24"/>
          <w:szCs w:val="24"/>
          <w:lang w:val="fr-FR" w:eastAsia="it-IT"/>
        </w:rPr>
      </w:pPr>
      <w:r w:rsidRPr="00056DAE">
        <w:rPr>
          <w:rFonts w:ascii="Lora" w:eastAsia="Times New Roman" w:hAnsi="Lora" w:cs="Times New Roman"/>
          <w:color w:val="34404B"/>
          <w:sz w:val="24"/>
          <w:szCs w:val="24"/>
          <w:lang w:val="fr-FR" w:eastAsia="it-IT"/>
        </w:rPr>
        <w:t xml:space="preserve">Le maraîchage technologique à l'air libre, inclus dans un vaste projet de modernisation immobilière et architecturale du parc Paris Expo-Porte de Versailles, se veut agricole, productif, nourricier, et accessible au public citadin, indique à l'AFP </w:t>
      </w:r>
      <w:proofErr w:type="spellStart"/>
      <w:r w:rsidRPr="00056DAE">
        <w:rPr>
          <w:rFonts w:ascii="Lora" w:eastAsia="Times New Roman" w:hAnsi="Lora" w:cs="Times New Roman"/>
          <w:color w:val="34404B"/>
          <w:sz w:val="24"/>
          <w:szCs w:val="24"/>
          <w:lang w:val="fr-FR" w:eastAsia="it-IT"/>
        </w:rPr>
        <w:t>Auriane</w:t>
      </w:r>
      <w:proofErr w:type="spellEnd"/>
      <w:r w:rsidRPr="00056DAE">
        <w:rPr>
          <w:rFonts w:ascii="Lora" w:eastAsia="Times New Roman" w:hAnsi="Lora" w:cs="Times New Roman"/>
          <w:color w:val="34404B"/>
          <w:sz w:val="24"/>
          <w:szCs w:val="24"/>
          <w:lang w:val="fr-FR" w:eastAsia="it-IT"/>
        </w:rPr>
        <w:t xml:space="preserve"> Roussel, porte-parole de Nature Urbaine.</w:t>
      </w:r>
    </w:p>
    <w:p w:rsidR="00056DAE" w:rsidRPr="00056DAE" w:rsidRDefault="00056DAE" w:rsidP="00056DAE">
      <w:pPr>
        <w:shd w:val="clear" w:color="auto" w:fill="FFFFFF"/>
        <w:spacing w:before="100" w:beforeAutospacing="1" w:after="100" w:afterAutospacing="1" w:line="240" w:lineRule="auto"/>
        <w:rPr>
          <w:rFonts w:ascii="Lora" w:eastAsia="Times New Roman" w:hAnsi="Lora" w:cs="Times New Roman"/>
          <w:color w:val="34404B"/>
          <w:sz w:val="24"/>
          <w:szCs w:val="24"/>
          <w:lang w:val="fr-FR" w:eastAsia="it-IT"/>
        </w:rPr>
      </w:pPr>
      <w:r w:rsidRPr="00056DAE">
        <w:rPr>
          <w:rFonts w:ascii="Lora" w:eastAsia="Times New Roman" w:hAnsi="Lora" w:cs="Times New Roman"/>
          <w:color w:val="34404B"/>
          <w:sz w:val="24"/>
          <w:szCs w:val="24"/>
          <w:lang w:val="fr-FR" w:eastAsia="it-IT"/>
        </w:rPr>
        <w:t xml:space="preserve">Totalement privé, ce projet souhaité par le gestionnaire du parc, </w:t>
      </w:r>
      <w:proofErr w:type="spellStart"/>
      <w:r w:rsidRPr="00056DAE">
        <w:rPr>
          <w:rFonts w:ascii="Lora" w:eastAsia="Times New Roman" w:hAnsi="Lora" w:cs="Times New Roman"/>
          <w:color w:val="34404B"/>
          <w:sz w:val="24"/>
          <w:szCs w:val="24"/>
          <w:lang w:val="fr-FR" w:eastAsia="it-IT"/>
        </w:rPr>
        <w:t>Viparis</w:t>
      </w:r>
      <w:proofErr w:type="spellEnd"/>
      <w:r w:rsidRPr="00056DAE">
        <w:rPr>
          <w:rFonts w:ascii="Lora" w:eastAsia="Times New Roman" w:hAnsi="Lora" w:cs="Times New Roman"/>
          <w:color w:val="34404B"/>
          <w:sz w:val="24"/>
          <w:szCs w:val="24"/>
          <w:lang w:val="fr-FR" w:eastAsia="it-IT"/>
        </w:rPr>
        <w:t xml:space="preserve">, n'est pas inscrit dans le plan </w:t>
      </w:r>
      <w:proofErr w:type="spellStart"/>
      <w:r w:rsidRPr="00056DAE">
        <w:rPr>
          <w:rFonts w:ascii="Lora" w:eastAsia="Times New Roman" w:hAnsi="Lora" w:cs="Times New Roman"/>
          <w:color w:val="34404B"/>
          <w:sz w:val="24"/>
          <w:szCs w:val="24"/>
          <w:lang w:val="fr-FR" w:eastAsia="it-IT"/>
        </w:rPr>
        <w:t>Parisculteurs</w:t>
      </w:r>
      <w:proofErr w:type="spellEnd"/>
      <w:r w:rsidRPr="00056DAE">
        <w:rPr>
          <w:rFonts w:ascii="Lora" w:eastAsia="Times New Roman" w:hAnsi="Lora" w:cs="Times New Roman"/>
          <w:color w:val="34404B"/>
          <w:sz w:val="24"/>
          <w:szCs w:val="24"/>
          <w:lang w:val="fr-FR" w:eastAsia="it-IT"/>
        </w:rPr>
        <w:t xml:space="preserve"> financé par la mairie de Paris, qui a déjà permis en quelques années l'éclosion d'une constellation de </w:t>
      </w:r>
      <w:hyperlink r:id="rId7" w:history="1">
        <w:r w:rsidRPr="00056DAE">
          <w:rPr>
            <w:rFonts w:ascii="Times New Roman" w:eastAsia="Times New Roman" w:hAnsi="Times New Roman" w:cs="Times New Roman"/>
            <w:color w:val="28BD66"/>
            <w:sz w:val="24"/>
            <w:szCs w:val="24"/>
            <w:lang w:val="fr-FR" w:eastAsia="it-IT"/>
          </w:rPr>
          <w:t>jardins partagés</w:t>
        </w:r>
      </w:hyperlink>
      <w:r w:rsidRPr="00056DAE">
        <w:rPr>
          <w:rFonts w:ascii="Lora" w:eastAsia="Times New Roman" w:hAnsi="Lora" w:cs="Times New Roman"/>
          <w:color w:val="34404B"/>
          <w:sz w:val="24"/>
          <w:szCs w:val="24"/>
          <w:lang w:val="fr-FR" w:eastAsia="it-IT"/>
        </w:rPr>
        <w:t>, micro-fermes, toits cultivés ou caves à champignons dans la capitale.</w:t>
      </w:r>
    </w:p>
    <w:p w:rsidR="00056DAE" w:rsidRPr="00056DAE" w:rsidRDefault="00056DAE" w:rsidP="00056DAE">
      <w:pPr>
        <w:shd w:val="clear" w:color="auto" w:fill="FFFFFF"/>
        <w:spacing w:after="100" w:afterAutospacing="1" w:line="240" w:lineRule="auto"/>
        <w:outlineLvl w:val="1"/>
        <w:rPr>
          <w:rFonts w:ascii="Lora" w:eastAsia="Times New Roman" w:hAnsi="Lora" w:cs="Times New Roman"/>
          <w:color w:val="34404B"/>
          <w:sz w:val="36"/>
          <w:szCs w:val="36"/>
          <w:lang w:val="fr-FR" w:eastAsia="it-IT"/>
        </w:rPr>
      </w:pPr>
      <w:proofErr w:type="spellStart"/>
      <w:r w:rsidRPr="00056DAE">
        <w:rPr>
          <w:rFonts w:ascii="Lora" w:eastAsia="Times New Roman" w:hAnsi="Lora" w:cs="Times New Roman"/>
          <w:color w:val="34404B"/>
          <w:sz w:val="36"/>
          <w:szCs w:val="36"/>
          <w:lang w:val="fr-FR" w:eastAsia="it-IT"/>
        </w:rPr>
        <w:t>Aéroponie</w:t>
      </w:r>
      <w:proofErr w:type="spellEnd"/>
      <w:r w:rsidRPr="00056DAE">
        <w:rPr>
          <w:rFonts w:ascii="Lora" w:eastAsia="Times New Roman" w:hAnsi="Lora" w:cs="Times New Roman"/>
          <w:color w:val="34404B"/>
          <w:sz w:val="36"/>
          <w:szCs w:val="36"/>
          <w:lang w:val="fr-FR" w:eastAsia="it-IT"/>
        </w:rPr>
        <w:t xml:space="preserve"> et </w:t>
      </w:r>
      <w:proofErr w:type="spellStart"/>
      <w:r w:rsidRPr="00056DAE">
        <w:rPr>
          <w:rFonts w:ascii="Lora" w:eastAsia="Times New Roman" w:hAnsi="Lora" w:cs="Times New Roman"/>
          <w:color w:val="34404B"/>
          <w:sz w:val="36"/>
          <w:szCs w:val="36"/>
          <w:lang w:val="fr-FR" w:eastAsia="it-IT"/>
        </w:rPr>
        <w:t>hydroponie</w:t>
      </w:r>
      <w:proofErr w:type="spellEnd"/>
    </w:p>
    <w:p w:rsidR="00056DAE" w:rsidRPr="00056DAE" w:rsidRDefault="00056DAE" w:rsidP="00056DAE">
      <w:pPr>
        <w:shd w:val="clear" w:color="auto" w:fill="FFFFFF"/>
        <w:spacing w:before="100" w:beforeAutospacing="1" w:after="100" w:afterAutospacing="1" w:line="240" w:lineRule="auto"/>
        <w:rPr>
          <w:rFonts w:ascii="Lora" w:eastAsia="Times New Roman" w:hAnsi="Lora" w:cs="Times New Roman"/>
          <w:color w:val="34404B"/>
          <w:sz w:val="24"/>
          <w:szCs w:val="24"/>
          <w:lang w:val="fr-FR" w:eastAsia="it-IT"/>
        </w:rPr>
      </w:pPr>
      <w:r w:rsidRPr="00056DAE">
        <w:rPr>
          <w:rFonts w:ascii="Lora" w:eastAsia="Times New Roman" w:hAnsi="Lora" w:cs="Times New Roman"/>
          <w:color w:val="34404B"/>
          <w:sz w:val="24"/>
          <w:szCs w:val="24"/>
          <w:lang w:val="fr-FR" w:eastAsia="it-IT"/>
        </w:rPr>
        <w:t>Installée sur le toit d'un hall d'exposition où se tient dès samedi le salon de l'agriculture, la ferme urbaine ouvrira ses portes fin avril avec, dans un premier temps, 4.500 mètres carrés cultivés pour une production visée de 300 kilos de fruits et légumes par jour.</w:t>
      </w:r>
      <w:r w:rsidRPr="00056DAE">
        <w:rPr>
          <w:rFonts w:ascii="Lora" w:eastAsia="Times New Roman" w:hAnsi="Lora" w:cs="Times New Roman"/>
          <w:color w:val="34404B"/>
          <w:sz w:val="24"/>
          <w:szCs w:val="24"/>
          <w:lang w:val="fr-FR" w:eastAsia="it-IT"/>
        </w:rPr>
        <w:br/>
        <w:t xml:space="preserve">Deux techniques de culture sont prévues, développées par la start-up </w:t>
      </w:r>
      <w:proofErr w:type="spellStart"/>
      <w:r w:rsidRPr="00056DAE">
        <w:rPr>
          <w:rFonts w:ascii="Lora" w:eastAsia="Times New Roman" w:hAnsi="Lora" w:cs="Times New Roman"/>
          <w:color w:val="34404B"/>
          <w:sz w:val="24"/>
          <w:szCs w:val="24"/>
          <w:lang w:val="fr-FR" w:eastAsia="it-IT"/>
        </w:rPr>
        <w:t>Agripolis</w:t>
      </w:r>
      <w:proofErr w:type="spellEnd"/>
      <w:r w:rsidRPr="00056DAE">
        <w:rPr>
          <w:rFonts w:ascii="Lora" w:eastAsia="Times New Roman" w:hAnsi="Lora" w:cs="Times New Roman"/>
          <w:color w:val="34404B"/>
          <w:sz w:val="24"/>
          <w:szCs w:val="24"/>
          <w:lang w:val="fr-FR" w:eastAsia="it-IT"/>
        </w:rPr>
        <w:t xml:space="preserve">,  spécialisée dans les fermes perchées sur des centres commerciaux. Dans des cultures en </w:t>
      </w:r>
      <w:hyperlink r:id="rId8" w:history="1">
        <w:proofErr w:type="spellStart"/>
        <w:r w:rsidRPr="00056DAE">
          <w:rPr>
            <w:rFonts w:ascii="Times New Roman" w:eastAsia="Times New Roman" w:hAnsi="Times New Roman" w:cs="Times New Roman"/>
            <w:color w:val="28BD66"/>
            <w:sz w:val="24"/>
            <w:szCs w:val="24"/>
            <w:lang w:val="fr-FR" w:eastAsia="it-IT"/>
          </w:rPr>
          <w:t>aéroponie</w:t>
        </w:r>
        <w:proofErr w:type="spellEnd"/>
      </w:hyperlink>
      <w:r w:rsidRPr="00056DAE">
        <w:rPr>
          <w:rFonts w:ascii="Lora" w:eastAsia="Times New Roman" w:hAnsi="Lora" w:cs="Times New Roman"/>
          <w:color w:val="34404B"/>
          <w:sz w:val="24"/>
          <w:szCs w:val="24"/>
          <w:lang w:val="fr-FR" w:eastAsia="it-IT"/>
        </w:rPr>
        <w:t xml:space="preserve">, des tubes verticaux troués accueilleront les racines d'herbes aromatiques, salades, fraises, radis... Elles seront douchées d'une vapeur d'eau et de nutriments, pour moitié naturels et pour moitié de synthèse. Pour d'autres cultures, en </w:t>
      </w:r>
      <w:hyperlink r:id="rId9" w:history="1">
        <w:proofErr w:type="spellStart"/>
        <w:r w:rsidRPr="00056DAE">
          <w:rPr>
            <w:rFonts w:ascii="Times New Roman" w:eastAsia="Times New Roman" w:hAnsi="Times New Roman" w:cs="Times New Roman"/>
            <w:color w:val="28BD66"/>
            <w:sz w:val="24"/>
            <w:szCs w:val="24"/>
            <w:lang w:val="fr-FR" w:eastAsia="it-IT"/>
          </w:rPr>
          <w:t>hydroponie</w:t>
        </w:r>
        <w:proofErr w:type="spellEnd"/>
      </w:hyperlink>
      <w:r w:rsidRPr="00056DAE">
        <w:rPr>
          <w:rFonts w:ascii="Lora" w:eastAsia="Times New Roman" w:hAnsi="Lora" w:cs="Times New Roman"/>
          <w:color w:val="34404B"/>
          <w:sz w:val="24"/>
          <w:szCs w:val="24"/>
          <w:lang w:val="fr-FR" w:eastAsia="it-IT"/>
        </w:rPr>
        <w:t>, poivrons, aubergines, tomates ou courges pousseront en bac sur un substrat de déchets de noix de coco broyés, irrigués par le même liquide nutritif.</w:t>
      </w:r>
    </w:p>
    <w:p w:rsidR="00056DAE" w:rsidRPr="00056DAE" w:rsidRDefault="00056DAE" w:rsidP="00056DAE">
      <w:pPr>
        <w:shd w:val="clear" w:color="auto" w:fill="FFFFFF"/>
        <w:spacing w:before="100" w:beforeAutospacing="1" w:after="100" w:afterAutospacing="1" w:line="240" w:lineRule="auto"/>
        <w:rPr>
          <w:rFonts w:ascii="Lora" w:eastAsia="Times New Roman" w:hAnsi="Lora" w:cs="Times New Roman"/>
          <w:color w:val="34404B"/>
          <w:sz w:val="24"/>
          <w:szCs w:val="24"/>
          <w:lang w:val="fr-FR" w:eastAsia="it-IT"/>
        </w:rPr>
      </w:pPr>
      <w:r w:rsidRPr="00056DAE">
        <w:rPr>
          <w:rFonts w:ascii="Lora" w:eastAsia="Times New Roman" w:hAnsi="Lora" w:cs="Times New Roman"/>
          <w:color w:val="34404B"/>
          <w:sz w:val="24"/>
          <w:szCs w:val="24"/>
          <w:lang w:val="fr-FR" w:eastAsia="it-IT"/>
        </w:rPr>
        <w:t>Signe de l'attrait actuel pour l'agriculture urbaine, deux concurrentes d'</w:t>
      </w:r>
      <w:proofErr w:type="spellStart"/>
      <w:r w:rsidRPr="00056DAE">
        <w:rPr>
          <w:rFonts w:ascii="Lora" w:eastAsia="Times New Roman" w:hAnsi="Lora" w:cs="Times New Roman"/>
          <w:color w:val="34404B"/>
          <w:sz w:val="24"/>
          <w:szCs w:val="24"/>
          <w:lang w:val="fr-FR" w:eastAsia="it-IT"/>
        </w:rPr>
        <w:t>Agripolis</w:t>
      </w:r>
      <w:proofErr w:type="spellEnd"/>
      <w:r w:rsidRPr="00056DAE">
        <w:rPr>
          <w:rFonts w:ascii="Lora" w:eastAsia="Times New Roman" w:hAnsi="Lora" w:cs="Times New Roman"/>
          <w:color w:val="34404B"/>
          <w:sz w:val="24"/>
          <w:szCs w:val="24"/>
          <w:lang w:val="fr-FR" w:eastAsia="it-IT"/>
        </w:rPr>
        <w:t xml:space="preserve"> seront présentes au salon de </w:t>
      </w:r>
      <w:proofErr w:type="gramStart"/>
      <w:r w:rsidRPr="00056DAE">
        <w:rPr>
          <w:rFonts w:ascii="Lora" w:eastAsia="Times New Roman" w:hAnsi="Lora" w:cs="Times New Roman"/>
          <w:color w:val="34404B"/>
          <w:sz w:val="24"/>
          <w:szCs w:val="24"/>
          <w:lang w:val="fr-FR" w:eastAsia="it-IT"/>
        </w:rPr>
        <w:t>l'agriculture:</w:t>
      </w:r>
      <w:proofErr w:type="gramEnd"/>
      <w:r w:rsidRPr="00056DAE">
        <w:rPr>
          <w:rFonts w:ascii="Lora" w:eastAsia="Times New Roman" w:hAnsi="Lora" w:cs="Times New Roman"/>
          <w:color w:val="34404B"/>
          <w:sz w:val="24"/>
          <w:szCs w:val="24"/>
          <w:lang w:val="fr-FR" w:eastAsia="it-IT"/>
        </w:rPr>
        <w:t xml:space="preserve"> l'allemande In </w:t>
      </w:r>
      <w:proofErr w:type="spellStart"/>
      <w:r w:rsidRPr="00056DAE">
        <w:rPr>
          <w:rFonts w:ascii="Lora" w:eastAsia="Times New Roman" w:hAnsi="Lora" w:cs="Times New Roman"/>
          <w:color w:val="34404B"/>
          <w:sz w:val="24"/>
          <w:szCs w:val="24"/>
          <w:lang w:val="fr-FR" w:eastAsia="it-IT"/>
        </w:rPr>
        <w:t>Farm</w:t>
      </w:r>
      <w:proofErr w:type="spellEnd"/>
      <w:r w:rsidRPr="00056DAE">
        <w:rPr>
          <w:rFonts w:ascii="Lora" w:eastAsia="Times New Roman" w:hAnsi="Lora" w:cs="Times New Roman"/>
          <w:color w:val="34404B"/>
          <w:sz w:val="24"/>
          <w:szCs w:val="24"/>
          <w:lang w:val="fr-FR" w:eastAsia="it-IT"/>
        </w:rPr>
        <w:t xml:space="preserve">, qui a créé un potager urbain à l'intérieur de l'enseigne Metro à Nanterre et fournit des chefs parisiens en herbes fraîches, ainsi que la française </w:t>
      </w:r>
      <w:proofErr w:type="spellStart"/>
      <w:r w:rsidRPr="00056DAE">
        <w:rPr>
          <w:rFonts w:ascii="Lora" w:eastAsia="Times New Roman" w:hAnsi="Lora" w:cs="Times New Roman"/>
          <w:color w:val="34404B"/>
          <w:sz w:val="24"/>
          <w:szCs w:val="24"/>
          <w:lang w:val="fr-FR" w:eastAsia="it-IT"/>
        </w:rPr>
        <w:t>Agricool</w:t>
      </w:r>
      <w:proofErr w:type="spellEnd"/>
      <w:r w:rsidRPr="00056DAE">
        <w:rPr>
          <w:rFonts w:ascii="Lora" w:eastAsia="Times New Roman" w:hAnsi="Lora" w:cs="Times New Roman"/>
          <w:color w:val="34404B"/>
          <w:sz w:val="24"/>
          <w:szCs w:val="24"/>
          <w:lang w:val="fr-FR" w:eastAsia="it-IT"/>
        </w:rPr>
        <w:t xml:space="preserve">, qui vient d'inaugurer une "ferme urbaine" de containers connectés à La Courneuve (Seine Saint-Denis). "Nous ne nous focalisons pas sur la compétition, le monde de l'agriculture est large et les </w:t>
      </w:r>
      <w:r w:rsidRPr="00056DAE">
        <w:rPr>
          <w:rFonts w:ascii="Lora" w:eastAsia="Times New Roman" w:hAnsi="Lora" w:cs="Times New Roman"/>
          <w:color w:val="34404B"/>
          <w:sz w:val="24"/>
          <w:szCs w:val="24"/>
          <w:lang w:val="fr-FR" w:eastAsia="it-IT"/>
        </w:rPr>
        <w:lastRenderedPageBreak/>
        <w:t xml:space="preserve">solutions le sont aussi. Il est sain aujourd'hui de voir que nous sommes de plus en plus nombreux à </w:t>
      </w:r>
      <w:proofErr w:type="spellStart"/>
      <w:r w:rsidRPr="00056DAE">
        <w:rPr>
          <w:rFonts w:ascii="Lora" w:eastAsia="Times New Roman" w:hAnsi="Lora" w:cs="Times New Roman"/>
          <w:color w:val="34404B"/>
          <w:sz w:val="24"/>
          <w:szCs w:val="24"/>
          <w:lang w:val="fr-FR" w:eastAsia="it-IT"/>
        </w:rPr>
        <w:t>oeuvrer</w:t>
      </w:r>
      <w:proofErr w:type="spellEnd"/>
      <w:r w:rsidRPr="00056DAE">
        <w:rPr>
          <w:rFonts w:ascii="Lora" w:eastAsia="Times New Roman" w:hAnsi="Lora" w:cs="Times New Roman"/>
          <w:color w:val="34404B"/>
          <w:sz w:val="24"/>
          <w:szCs w:val="24"/>
          <w:lang w:val="fr-FR" w:eastAsia="it-IT"/>
        </w:rPr>
        <w:t xml:space="preserve"> pour une agriculture plus durable et une alimentation plus saine", affirme Florian </w:t>
      </w:r>
      <w:proofErr w:type="spellStart"/>
      <w:r w:rsidRPr="00056DAE">
        <w:rPr>
          <w:rFonts w:ascii="Lora" w:eastAsia="Times New Roman" w:hAnsi="Lora" w:cs="Times New Roman"/>
          <w:color w:val="34404B"/>
          <w:sz w:val="24"/>
          <w:szCs w:val="24"/>
          <w:lang w:val="fr-FR" w:eastAsia="it-IT"/>
        </w:rPr>
        <w:t>Cointet</w:t>
      </w:r>
      <w:proofErr w:type="spellEnd"/>
      <w:r w:rsidRPr="00056DAE">
        <w:rPr>
          <w:rFonts w:ascii="Lora" w:eastAsia="Times New Roman" w:hAnsi="Lora" w:cs="Times New Roman"/>
          <w:color w:val="34404B"/>
          <w:sz w:val="24"/>
          <w:szCs w:val="24"/>
          <w:lang w:val="fr-FR" w:eastAsia="it-IT"/>
        </w:rPr>
        <w:t xml:space="preserve">, responsable d'In </w:t>
      </w:r>
      <w:proofErr w:type="spellStart"/>
      <w:r w:rsidRPr="00056DAE">
        <w:rPr>
          <w:rFonts w:ascii="Lora" w:eastAsia="Times New Roman" w:hAnsi="Lora" w:cs="Times New Roman"/>
          <w:color w:val="34404B"/>
          <w:sz w:val="24"/>
          <w:szCs w:val="24"/>
          <w:lang w:val="fr-FR" w:eastAsia="it-IT"/>
        </w:rPr>
        <w:t>Farm</w:t>
      </w:r>
      <w:proofErr w:type="spellEnd"/>
      <w:r w:rsidRPr="00056DAE">
        <w:rPr>
          <w:rFonts w:ascii="Lora" w:eastAsia="Times New Roman" w:hAnsi="Lora" w:cs="Times New Roman"/>
          <w:color w:val="34404B"/>
          <w:sz w:val="24"/>
          <w:szCs w:val="24"/>
          <w:lang w:val="fr-FR" w:eastAsia="it-IT"/>
        </w:rPr>
        <w:t xml:space="preserve"> France, qui emploie 15 salariés.</w:t>
      </w:r>
    </w:p>
    <w:p w:rsidR="00056DAE" w:rsidRPr="00056DAE" w:rsidRDefault="00056DAE" w:rsidP="00056DAE">
      <w:pPr>
        <w:shd w:val="clear" w:color="auto" w:fill="FFFFFF"/>
        <w:spacing w:after="100" w:afterAutospacing="1" w:line="240" w:lineRule="auto"/>
        <w:outlineLvl w:val="1"/>
        <w:rPr>
          <w:rFonts w:ascii="Lora" w:eastAsia="Times New Roman" w:hAnsi="Lora" w:cs="Times New Roman"/>
          <w:color w:val="34404B"/>
          <w:sz w:val="36"/>
          <w:szCs w:val="36"/>
          <w:lang w:val="fr-FR" w:eastAsia="it-IT"/>
        </w:rPr>
      </w:pPr>
      <w:r w:rsidRPr="00056DAE">
        <w:rPr>
          <w:rFonts w:ascii="Lora" w:eastAsia="Times New Roman" w:hAnsi="Lora" w:cs="Times New Roman"/>
          <w:color w:val="34404B"/>
          <w:sz w:val="36"/>
          <w:szCs w:val="36"/>
          <w:lang w:val="fr-FR" w:eastAsia="it-IT"/>
        </w:rPr>
        <w:t>  "Reconnecter les citadins à leur alimentation"</w:t>
      </w:r>
    </w:p>
    <w:p w:rsidR="00056DAE" w:rsidRPr="00056DAE" w:rsidRDefault="00056DAE" w:rsidP="00056DAE">
      <w:pPr>
        <w:shd w:val="clear" w:color="auto" w:fill="FFFFFF"/>
        <w:spacing w:before="100" w:beforeAutospacing="1" w:after="100" w:afterAutospacing="1" w:line="240" w:lineRule="auto"/>
        <w:rPr>
          <w:rFonts w:ascii="Lora" w:eastAsia="Times New Roman" w:hAnsi="Lora" w:cs="Times New Roman"/>
          <w:color w:val="34404B"/>
          <w:sz w:val="24"/>
          <w:szCs w:val="24"/>
          <w:lang w:val="fr-FR" w:eastAsia="it-IT"/>
        </w:rPr>
      </w:pPr>
      <w:r w:rsidRPr="00056DAE">
        <w:rPr>
          <w:rFonts w:ascii="Lora" w:eastAsia="Times New Roman" w:hAnsi="Lora" w:cs="Times New Roman"/>
          <w:color w:val="34404B"/>
          <w:sz w:val="24"/>
          <w:szCs w:val="24"/>
          <w:lang w:val="fr-FR" w:eastAsia="it-IT"/>
        </w:rPr>
        <w:t>"Notre objectif est autant de produire des légumes en ville en suivant les saisons que de reconnecter les citadins à leur alimentation", nuance Mme Roussel. Pour cela, 135 carrés de culture, dont 80 déjà réservés, seront loués à des Parisiens ou banlieusards aux pouces verts. L'adhésion annuelle est de 80</w:t>
      </w:r>
      <w:r w:rsidRPr="00056DAE">
        <w:rPr>
          <w:rFonts w:ascii="Lora" w:eastAsia="Times New Roman" w:hAnsi="Lora" w:cs="Times New Roman"/>
          <w:color w:val="34404B"/>
          <w:sz w:val="24"/>
          <w:szCs w:val="24"/>
          <w:lang w:val="fr-FR" w:eastAsia="it-IT"/>
        </w:rPr>
        <w:br/>
        <w:t>euros et le loyer mensuel de 20 euros. "L'</w:t>
      </w:r>
      <w:hyperlink r:id="rId10" w:history="1">
        <w:r w:rsidRPr="00056DAE">
          <w:rPr>
            <w:rFonts w:ascii="Times New Roman" w:eastAsia="Times New Roman" w:hAnsi="Times New Roman" w:cs="Times New Roman"/>
            <w:color w:val="28BD66"/>
            <w:sz w:val="24"/>
            <w:szCs w:val="24"/>
            <w:lang w:val="fr-FR" w:eastAsia="it-IT"/>
          </w:rPr>
          <w:t>agriculture urbaine</w:t>
        </w:r>
      </w:hyperlink>
      <w:r w:rsidRPr="00056DAE">
        <w:rPr>
          <w:rFonts w:ascii="Lora" w:eastAsia="Times New Roman" w:hAnsi="Lora" w:cs="Times New Roman"/>
          <w:color w:val="34404B"/>
          <w:sz w:val="24"/>
          <w:szCs w:val="24"/>
          <w:lang w:val="fr-FR" w:eastAsia="it-IT"/>
        </w:rPr>
        <w:t xml:space="preserve"> seule ne pourra pas nourrir les villes, mais elle</w:t>
      </w:r>
      <w:r w:rsidRPr="00056DAE">
        <w:rPr>
          <w:rFonts w:ascii="Lora" w:eastAsia="Times New Roman" w:hAnsi="Lora" w:cs="Times New Roman"/>
          <w:color w:val="34404B"/>
          <w:sz w:val="24"/>
          <w:szCs w:val="24"/>
          <w:lang w:val="fr-FR" w:eastAsia="it-IT"/>
        </w:rPr>
        <w:br/>
        <w:t>pourra y contribuer", ajoute Mme Roussel.</w:t>
      </w:r>
    </w:p>
    <w:p w:rsidR="00056DAE" w:rsidRPr="00056DAE" w:rsidRDefault="00056DAE" w:rsidP="00056DAE">
      <w:pPr>
        <w:shd w:val="clear" w:color="auto" w:fill="FFFFFF"/>
        <w:spacing w:before="100" w:beforeAutospacing="1" w:after="100" w:afterAutospacing="1" w:line="240" w:lineRule="auto"/>
        <w:rPr>
          <w:rFonts w:ascii="Lora" w:eastAsia="Times New Roman" w:hAnsi="Lora" w:cs="Times New Roman"/>
          <w:color w:val="34404B"/>
          <w:sz w:val="24"/>
          <w:szCs w:val="24"/>
          <w:lang w:val="fr-FR" w:eastAsia="it-IT"/>
        </w:rPr>
      </w:pPr>
      <w:r w:rsidRPr="00056DAE">
        <w:rPr>
          <w:rFonts w:ascii="Lora" w:eastAsia="Times New Roman" w:hAnsi="Lora" w:cs="Times New Roman"/>
          <w:color w:val="34404B"/>
          <w:sz w:val="24"/>
          <w:szCs w:val="24"/>
          <w:lang w:val="fr-FR" w:eastAsia="it-IT"/>
        </w:rPr>
        <w:t xml:space="preserve">Reste une inconnue de </w:t>
      </w:r>
      <w:proofErr w:type="gramStart"/>
      <w:r w:rsidRPr="00056DAE">
        <w:rPr>
          <w:rFonts w:ascii="Lora" w:eastAsia="Times New Roman" w:hAnsi="Lora" w:cs="Times New Roman"/>
          <w:color w:val="34404B"/>
          <w:sz w:val="24"/>
          <w:szCs w:val="24"/>
          <w:lang w:val="fr-FR" w:eastAsia="it-IT"/>
        </w:rPr>
        <w:t>taille:</w:t>
      </w:r>
      <w:proofErr w:type="gramEnd"/>
      <w:r w:rsidRPr="00056DAE">
        <w:rPr>
          <w:rFonts w:ascii="Lora" w:eastAsia="Times New Roman" w:hAnsi="Lora" w:cs="Times New Roman"/>
          <w:color w:val="34404B"/>
          <w:sz w:val="24"/>
          <w:szCs w:val="24"/>
          <w:lang w:val="fr-FR" w:eastAsia="it-IT"/>
        </w:rPr>
        <w:t xml:space="preserve"> le climat. A la différence de la ferme urbaine de Lyon et du modèle d'</w:t>
      </w:r>
      <w:proofErr w:type="spellStart"/>
      <w:r w:rsidRPr="00056DAE">
        <w:rPr>
          <w:rFonts w:ascii="Lora" w:eastAsia="Times New Roman" w:hAnsi="Lora" w:cs="Times New Roman"/>
          <w:color w:val="34404B"/>
          <w:sz w:val="24"/>
          <w:szCs w:val="24"/>
          <w:lang w:val="fr-FR" w:eastAsia="it-IT"/>
        </w:rPr>
        <w:t>Agricool</w:t>
      </w:r>
      <w:proofErr w:type="spellEnd"/>
      <w:r w:rsidRPr="00056DAE">
        <w:rPr>
          <w:rFonts w:ascii="Lora" w:eastAsia="Times New Roman" w:hAnsi="Lora" w:cs="Times New Roman"/>
          <w:color w:val="34404B"/>
          <w:sz w:val="24"/>
          <w:szCs w:val="24"/>
          <w:lang w:val="fr-FR" w:eastAsia="it-IT"/>
        </w:rPr>
        <w:t>, où humidité, température, gaz carbonique et lumière sont contrôlés par ordinateur, les cultures ici seront</w:t>
      </w:r>
      <w:r w:rsidRPr="00056DAE">
        <w:rPr>
          <w:rFonts w:ascii="Lora" w:eastAsia="Times New Roman" w:hAnsi="Lora" w:cs="Times New Roman"/>
          <w:color w:val="34404B"/>
          <w:sz w:val="24"/>
          <w:szCs w:val="24"/>
          <w:lang w:val="fr-FR" w:eastAsia="it-IT"/>
        </w:rPr>
        <w:br/>
        <w:t>exposées aux intempéries, sans serre protectrice. Une incertitude qui ne décourage pas les promoteurs de ces nouvelles formes de production alimentaire urbaine. "Il y a toujours eu un retour de l'agriculture urbaine pendant les crises", constate Marie Dehaene, ingénieure en paysage employée par "Sous les fraises", qui a notamment végétalisé le toit du grand magasin BHV à Paris. "Pendant les deux guerres mondiales, le carreau du Louvre était planté de poireaux, et vous aviez des lapins dans les caves, et des poules sur les balcons haussmanniens".</w:t>
      </w:r>
    </w:p>
    <w:p w:rsidR="002600DD" w:rsidRDefault="002600DD">
      <w:bookmarkStart w:id="0" w:name="_GoBack"/>
      <w:bookmarkEnd w:id="0"/>
    </w:p>
    <w:sectPr w:rsidR="002600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r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F290B"/>
    <w:multiLevelType w:val="multilevel"/>
    <w:tmpl w:val="6BA4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AE"/>
    <w:rsid w:val="00056DAE"/>
    <w:rsid w:val="002600DD"/>
    <w:rsid w:val="00C35E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EE96"/>
  <w15:chartTrackingRefBased/>
  <w15:docId w15:val="{0B8E82E9-9887-43BA-83E3-8269522D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056DAE"/>
    <w:pPr>
      <w:spacing w:after="161" w:line="240" w:lineRule="auto"/>
      <w:outlineLvl w:val="0"/>
    </w:pPr>
    <w:rPr>
      <w:rFonts w:ascii="Lora" w:eastAsia="Times New Roman" w:hAnsi="Lora" w:cs="Times New Roman"/>
      <w:kern w:val="36"/>
      <w:sz w:val="48"/>
      <w:szCs w:val="48"/>
      <w:lang w:eastAsia="it-IT"/>
    </w:rPr>
  </w:style>
  <w:style w:type="paragraph" w:styleId="Titolo2">
    <w:name w:val="heading 2"/>
    <w:basedOn w:val="Normale"/>
    <w:link w:val="Titolo2Carattere"/>
    <w:uiPriority w:val="9"/>
    <w:qFormat/>
    <w:rsid w:val="00056DAE"/>
    <w:pPr>
      <w:spacing w:after="100" w:afterAutospacing="1" w:line="240" w:lineRule="auto"/>
      <w:outlineLvl w:val="1"/>
    </w:pPr>
    <w:rPr>
      <w:rFonts w:ascii="Lora" w:eastAsia="Times New Roman" w:hAnsi="Lora" w:cs="Times New Roman"/>
      <w:sz w:val="36"/>
      <w:szCs w:val="36"/>
      <w:lang w:eastAsia="it-IT"/>
    </w:rPr>
  </w:style>
  <w:style w:type="paragraph" w:styleId="Titolo3">
    <w:name w:val="heading 3"/>
    <w:basedOn w:val="Normale"/>
    <w:link w:val="Titolo3Carattere"/>
    <w:uiPriority w:val="9"/>
    <w:qFormat/>
    <w:rsid w:val="00056DAE"/>
    <w:pPr>
      <w:spacing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56DAE"/>
    <w:rPr>
      <w:rFonts w:ascii="Lora" w:eastAsia="Times New Roman" w:hAnsi="Lora" w:cs="Times New Roman"/>
      <w:kern w:val="36"/>
      <w:sz w:val="48"/>
      <w:szCs w:val="48"/>
      <w:lang w:eastAsia="it-IT"/>
    </w:rPr>
  </w:style>
  <w:style w:type="character" w:customStyle="1" w:styleId="Titolo2Carattere">
    <w:name w:val="Titolo 2 Carattere"/>
    <w:basedOn w:val="Carpredefinitoparagrafo"/>
    <w:link w:val="Titolo2"/>
    <w:uiPriority w:val="9"/>
    <w:rsid w:val="00056DAE"/>
    <w:rPr>
      <w:rFonts w:ascii="Lora" w:eastAsia="Times New Roman" w:hAnsi="Lora" w:cs="Times New Roman"/>
      <w:sz w:val="36"/>
      <w:szCs w:val="36"/>
      <w:lang w:eastAsia="it-IT"/>
    </w:rPr>
  </w:style>
  <w:style w:type="character" w:customStyle="1" w:styleId="Titolo3Carattere">
    <w:name w:val="Titolo 3 Carattere"/>
    <w:basedOn w:val="Carpredefinitoparagrafo"/>
    <w:link w:val="Titolo3"/>
    <w:uiPriority w:val="9"/>
    <w:rsid w:val="00056DAE"/>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056DAE"/>
    <w:rPr>
      <w:strike w:val="0"/>
      <w:dstrike w:val="0"/>
      <w:color w:val="28BD66"/>
      <w:u w:val="none"/>
      <w:effect w:val="none"/>
      <w:shd w:val="clear" w:color="auto" w:fill="auto"/>
    </w:rPr>
  </w:style>
  <w:style w:type="character" w:styleId="Enfasigrassetto">
    <w:name w:val="Strong"/>
    <w:basedOn w:val="Carpredefinitoparagrafo"/>
    <w:uiPriority w:val="22"/>
    <w:qFormat/>
    <w:rsid w:val="00056DAE"/>
    <w:rPr>
      <w:b/>
      <w:bCs/>
    </w:rPr>
  </w:style>
  <w:style w:type="paragraph" w:styleId="NormaleWeb">
    <w:name w:val="Normal (Web)"/>
    <w:basedOn w:val="Normale"/>
    <w:uiPriority w:val="99"/>
    <w:semiHidden/>
    <w:unhideWhenUsed/>
    <w:rsid w:val="00056DA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ookmarktooltiptext">
    <w:name w:val="bookmarktooltip_text"/>
    <w:basedOn w:val="Normale"/>
    <w:rsid w:val="00056DA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rticle-author">
    <w:name w:val="article-author"/>
    <w:basedOn w:val="Carpredefinitoparagrafo"/>
    <w:rsid w:val="00056DAE"/>
  </w:style>
  <w:style w:type="character" w:customStyle="1" w:styleId="article-date">
    <w:name w:val="article-date"/>
    <w:basedOn w:val="Carpredefinitoparagrafo"/>
    <w:rsid w:val="00056DAE"/>
  </w:style>
  <w:style w:type="character" w:customStyle="1" w:styleId="article-date-update">
    <w:name w:val="article-date-update"/>
    <w:basedOn w:val="Carpredefinitoparagrafo"/>
    <w:rsid w:val="00056DAE"/>
  </w:style>
  <w:style w:type="character" w:customStyle="1" w:styleId="bookmarkreaditlaterconnectedsignup2">
    <w:name w:val="bookmarkreaditlater_connected_signup2"/>
    <w:basedOn w:val="Carpredefinitoparagrafo"/>
    <w:rsid w:val="00056DAE"/>
  </w:style>
  <w:style w:type="character" w:customStyle="1" w:styleId="bookmarkfollowconnectedsignup2">
    <w:name w:val="bookmarkfollow_connected_signup2"/>
    <w:basedOn w:val="Carpredefinitoparagrafo"/>
    <w:rsid w:val="00056DAE"/>
  </w:style>
  <w:style w:type="character" w:customStyle="1" w:styleId="bookmarkfollowconnectedsignin2">
    <w:name w:val="bookmarkfollow_connected_signin2"/>
    <w:basedOn w:val="Carpredefinitoparagrafo"/>
    <w:rsid w:val="00056DAE"/>
  </w:style>
  <w:style w:type="character" w:customStyle="1" w:styleId="article-media-copyright">
    <w:name w:val="article-media-copyright"/>
    <w:basedOn w:val="Carpredefinitoparagrafo"/>
    <w:rsid w:val="00056DAE"/>
  </w:style>
  <w:style w:type="character" w:customStyle="1" w:styleId="button-text3">
    <w:name w:val="button-text3"/>
    <w:basedOn w:val="Carpredefinitoparagrafo"/>
    <w:rsid w:val="00056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587851">
      <w:bodyDiv w:val="1"/>
      <w:marLeft w:val="0"/>
      <w:marRight w:val="0"/>
      <w:marTop w:val="0"/>
      <w:marBottom w:val="0"/>
      <w:divBdr>
        <w:top w:val="none" w:sz="0" w:space="0" w:color="auto"/>
        <w:left w:val="none" w:sz="0" w:space="0" w:color="auto"/>
        <w:bottom w:val="none" w:sz="0" w:space="0" w:color="auto"/>
        <w:right w:val="none" w:sz="0" w:space="0" w:color="auto"/>
      </w:divBdr>
      <w:divsChild>
        <w:div w:id="1171868540">
          <w:marLeft w:val="0"/>
          <w:marRight w:val="0"/>
          <w:marTop w:val="0"/>
          <w:marBottom w:val="0"/>
          <w:divBdr>
            <w:top w:val="none" w:sz="0" w:space="0" w:color="auto"/>
            <w:left w:val="none" w:sz="0" w:space="0" w:color="auto"/>
            <w:bottom w:val="none" w:sz="0" w:space="0" w:color="auto"/>
            <w:right w:val="none" w:sz="0" w:space="0" w:color="auto"/>
          </w:divBdr>
          <w:divsChild>
            <w:div w:id="1930700931">
              <w:marLeft w:val="0"/>
              <w:marRight w:val="0"/>
              <w:marTop w:val="0"/>
              <w:marBottom w:val="0"/>
              <w:divBdr>
                <w:top w:val="none" w:sz="0" w:space="0" w:color="auto"/>
                <w:left w:val="none" w:sz="0" w:space="0" w:color="auto"/>
                <w:bottom w:val="none" w:sz="0" w:space="0" w:color="auto"/>
                <w:right w:val="none" w:sz="0" w:space="0" w:color="auto"/>
              </w:divBdr>
              <w:divsChild>
                <w:div w:id="1612396930">
                  <w:marLeft w:val="0"/>
                  <w:marRight w:val="0"/>
                  <w:marTop w:val="0"/>
                  <w:marBottom w:val="0"/>
                  <w:divBdr>
                    <w:top w:val="none" w:sz="0" w:space="0" w:color="auto"/>
                    <w:left w:val="none" w:sz="0" w:space="0" w:color="auto"/>
                    <w:bottom w:val="none" w:sz="0" w:space="0" w:color="auto"/>
                    <w:right w:val="none" w:sz="0" w:space="0" w:color="auto"/>
                  </w:divBdr>
                  <w:divsChild>
                    <w:div w:id="157155817">
                      <w:marLeft w:val="0"/>
                      <w:marRight w:val="0"/>
                      <w:marTop w:val="0"/>
                      <w:marBottom w:val="0"/>
                      <w:divBdr>
                        <w:top w:val="none" w:sz="0" w:space="0" w:color="auto"/>
                        <w:left w:val="none" w:sz="0" w:space="0" w:color="auto"/>
                        <w:bottom w:val="none" w:sz="0" w:space="0" w:color="auto"/>
                        <w:right w:val="none" w:sz="0" w:space="0" w:color="auto"/>
                      </w:divBdr>
                      <w:divsChild>
                        <w:div w:id="1438137939">
                          <w:marLeft w:val="0"/>
                          <w:marRight w:val="0"/>
                          <w:marTop w:val="0"/>
                          <w:marBottom w:val="0"/>
                          <w:divBdr>
                            <w:top w:val="none" w:sz="0" w:space="0" w:color="auto"/>
                            <w:left w:val="none" w:sz="0" w:space="0" w:color="auto"/>
                            <w:bottom w:val="none" w:sz="0" w:space="0" w:color="auto"/>
                            <w:right w:val="none" w:sz="0" w:space="0" w:color="auto"/>
                          </w:divBdr>
                          <w:divsChild>
                            <w:div w:id="2246463">
                              <w:marLeft w:val="0"/>
                              <w:marRight w:val="0"/>
                              <w:marTop w:val="0"/>
                              <w:marBottom w:val="0"/>
                              <w:divBdr>
                                <w:top w:val="none" w:sz="0" w:space="0" w:color="auto"/>
                                <w:left w:val="none" w:sz="0" w:space="0" w:color="auto"/>
                                <w:bottom w:val="none" w:sz="0" w:space="0" w:color="auto"/>
                                <w:right w:val="none" w:sz="0" w:space="0" w:color="auto"/>
                              </w:divBdr>
                              <w:divsChild>
                                <w:div w:id="187764979">
                                  <w:marLeft w:val="0"/>
                                  <w:marRight w:val="0"/>
                                  <w:marTop w:val="0"/>
                                  <w:marBottom w:val="0"/>
                                  <w:divBdr>
                                    <w:top w:val="none" w:sz="0" w:space="0" w:color="auto"/>
                                    <w:left w:val="none" w:sz="0" w:space="0" w:color="auto"/>
                                    <w:bottom w:val="none" w:sz="0" w:space="0" w:color="auto"/>
                                    <w:right w:val="none" w:sz="0" w:space="0" w:color="auto"/>
                                  </w:divBdr>
                                  <w:divsChild>
                                    <w:div w:id="1777553260">
                                      <w:marLeft w:val="0"/>
                                      <w:marRight w:val="0"/>
                                      <w:marTop w:val="0"/>
                                      <w:marBottom w:val="0"/>
                                      <w:divBdr>
                                        <w:top w:val="none" w:sz="0" w:space="0" w:color="auto"/>
                                        <w:left w:val="none" w:sz="0" w:space="0" w:color="auto"/>
                                        <w:bottom w:val="none" w:sz="0" w:space="0" w:color="auto"/>
                                        <w:right w:val="none" w:sz="0" w:space="0" w:color="auto"/>
                                      </w:divBdr>
                                      <w:divsChild>
                                        <w:div w:id="260843203">
                                          <w:marLeft w:val="0"/>
                                          <w:marRight w:val="0"/>
                                          <w:marTop w:val="0"/>
                                          <w:marBottom w:val="0"/>
                                          <w:divBdr>
                                            <w:top w:val="none" w:sz="0" w:space="0" w:color="auto"/>
                                            <w:left w:val="none" w:sz="0" w:space="0" w:color="auto"/>
                                            <w:bottom w:val="none" w:sz="0" w:space="0" w:color="auto"/>
                                            <w:right w:val="none" w:sz="0" w:space="0" w:color="auto"/>
                                          </w:divBdr>
                                        </w:div>
                                        <w:div w:id="3839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7746">
                                  <w:marLeft w:val="0"/>
                                  <w:marRight w:val="0"/>
                                  <w:marTop w:val="0"/>
                                  <w:marBottom w:val="0"/>
                                  <w:divBdr>
                                    <w:top w:val="none" w:sz="0" w:space="0" w:color="auto"/>
                                    <w:left w:val="none" w:sz="0" w:space="0" w:color="auto"/>
                                    <w:bottom w:val="none" w:sz="0" w:space="0" w:color="auto"/>
                                    <w:right w:val="none" w:sz="0" w:space="0" w:color="auto"/>
                                  </w:divBdr>
                                  <w:divsChild>
                                    <w:div w:id="1991402543">
                                      <w:marLeft w:val="0"/>
                                      <w:marRight w:val="0"/>
                                      <w:marTop w:val="0"/>
                                      <w:marBottom w:val="0"/>
                                      <w:divBdr>
                                        <w:top w:val="none" w:sz="0" w:space="0" w:color="auto"/>
                                        <w:left w:val="none" w:sz="0" w:space="0" w:color="auto"/>
                                        <w:bottom w:val="none" w:sz="0" w:space="0" w:color="auto"/>
                                        <w:right w:val="none" w:sz="0" w:space="0" w:color="auto"/>
                                      </w:divBdr>
                                      <w:divsChild>
                                        <w:div w:id="1395154376">
                                          <w:marLeft w:val="0"/>
                                          <w:marRight w:val="0"/>
                                          <w:marTop w:val="0"/>
                                          <w:marBottom w:val="0"/>
                                          <w:divBdr>
                                            <w:top w:val="none" w:sz="0" w:space="0" w:color="auto"/>
                                            <w:left w:val="none" w:sz="0" w:space="0" w:color="auto"/>
                                            <w:bottom w:val="none" w:sz="0" w:space="0" w:color="auto"/>
                                            <w:right w:val="none" w:sz="0" w:space="0" w:color="auto"/>
                                          </w:divBdr>
                                          <w:divsChild>
                                            <w:div w:id="1032342979">
                                              <w:marLeft w:val="0"/>
                                              <w:marRight w:val="0"/>
                                              <w:marTop w:val="0"/>
                                              <w:marBottom w:val="0"/>
                                              <w:divBdr>
                                                <w:top w:val="none" w:sz="0" w:space="0" w:color="auto"/>
                                                <w:left w:val="none" w:sz="0" w:space="0" w:color="auto"/>
                                                <w:bottom w:val="none" w:sz="0" w:space="0" w:color="auto"/>
                                                <w:right w:val="none" w:sz="0" w:space="0" w:color="auto"/>
                                              </w:divBdr>
                                              <w:divsChild>
                                                <w:div w:id="1276870245">
                                                  <w:marLeft w:val="0"/>
                                                  <w:marRight w:val="0"/>
                                                  <w:marTop w:val="0"/>
                                                  <w:marBottom w:val="0"/>
                                                  <w:divBdr>
                                                    <w:top w:val="none" w:sz="0" w:space="0" w:color="auto"/>
                                                    <w:left w:val="none" w:sz="0" w:space="0" w:color="auto"/>
                                                    <w:bottom w:val="none" w:sz="0" w:space="0" w:color="auto"/>
                                                    <w:right w:val="none" w:sz="0" w:space="0" w:color="auto"/>
                                                  </w:divBdr>
                                                </w:div>
                                                <w:div w:id="804272964">
                                                  <w:marLeft w:val="0"/>
                                                  <w:marRight w:val="0"/>
                                                  <w:marTop w:val="0"/>
                                                  <w:marBottom w:val="0"/>
                                                  <w:divBdr>
                                                    <w:top w:val="none" w:sz="0" w:space="0" w:color="auto"/>
                                                    <w:left w:val="none" w:sz="0" w:space="0" w:color="auto"/>
                                                    <w:bottom w:val="none" w:sz="0" w:space="0" w:color="auto"/>
                                                    <w:right w:val="none" w:sz="0" w:space="0" w:color="auto"/>
                                                  </w:divBdr>
                                                  <w:divsChild>
                                                    <w:div w:id="493566191">
                                                      <w:marLeft w:val="0"/>
                                                      <w:marRight w:val="0"/>
                                                      <w:marTop w:val="0"/>
                                                      <w:marBottom w:val="0"/>
                                                      <w:divBdr>
                                                        <w:top w:val="none" w:sz="0" w:space="0" w:color="auto"/>
                                                        <w:left w:val="none" w:sz="0" w:space="0" w:color="auto"/>
                                                        <w:bottom w:val="none" w:sz="0" w:space="0" w:color="auto"/>
                                                        <w:right w:val="none" w:sz="0" w:space="0" w:color="auto"/>
                                                      </w:divBdr>
                                                    </w:div>
                                                  </w:divsChild>
                                                </w:div>
                                                <w:div w:id="1131745522">
                                                  <w:marLeft w:val="0"/>
                                                  <w:marRight w:val="0"/>
                                                  <w:marTop w:val="0"/>
                                                  <w:marBottom w:val="0"/>
                                                  <w:divBdr>
                                                    <w:top w:val="none" w:sz="0" w:space="0" w:color="auto"/>
                                                    <w:left w:val="none" w:sz="0" w:space="0" w:color="auto"/>
                                                    <w:bottom w:val="none" w:sz="0" w:space="0" w:color="auto"/>
                                                    <w:right w:val="none" w:sz="0" w:space="0" w:color="auto"/>
                                                  </w:divBdr>
                                                </w:div>
                                                <w:div w:id="274213012">
                                                  <w:marLeft w:val="0"/>
                                                  <w:marRight w:val="0"/>
                                                  <w:marTop w:val="0"/>
                                                  <w:marBottom w:val="0"/>
                                                  <w:divBdr>
                                                    <w:top w:val="none" w:sz="0" w:space="0" w:color="auto"/>
                                                    <w:left w:val="none" w:sz="0" w:space="0" w:color="auto"/>
                                                    <w:bottom w:val="none" w:sz="0" w:space="0" w:color="auto"/>
                                                    <w:right w:val="none" w:sz="0" w:space="0" w:color="auto"/>
                                                  </w:divBdr>
                                                  <w:divsChild>
                                                    <w:div w:id="7640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753700">
                  <w:marLeft w:val="0"/>
                  <w:marRight w:val="0"/>
                  <w:marTop w:val="0"/>
                  <w:marBottom w:val="300"/>
                  <w:divBdr>
                    <w:top w:val="none" w:sz="0" w:space="0" w:color="auto"/>
                    <w:left w:val="none" w:sz="0" w:space="0" w:color="auto"/>
                    <w:bottom w:val="none" w:sz="0" w:space="0" w:color="auto"/>
                    <w:right w:val="none" w:sz="0" w:space="0" w:color="auto"/>
                  </w:divBdr>
                  <w:divsChild>
                    <w:div w:id="1210805443">
                      <w:marLeft w:val="0"/>
                      <w:marRight w:val="0"/>
                      <w:marTop w:val="0"/>
                      <w:marBottom w:val="0"/>
                      <w:divBdr>
                        <w:top w:val="none" w:sz="0" w:space="0" w:color="auto"/>
                        <w:left w:val="none" w:sz="0" w:space="0" w:color="auto"/>
                        <w:bottom w:val="none" w:sz="0" w:space="0" w:color="auto"/>
                        <w:right w:val="none" w:sz="0" w:space="0" w:color="auto"/>
                      </w:divBdr>
                    </w:div>
                    <w:div w:id="1169518344">
                      <w:marLeft w:val="0"/>
                      <w:marRight w:val="0"/>
                      <w:marTop w:val="0"/>
                      <w:marBottom w:val="0"/>
                      <w:divBdr>
                        <w:top w:val="none" w:sz="0" w:space="0" w:color="auto"/>
                        <w:left w:val="none" w:sz="0" w:space="0" w:color="auto"/>
                        <w:bottom w:val="none" w:sz="0" w:space="0" w:color="auto"/>
                        <w:right w:val="none" w:sz="0" w:space="0" w:color="auto"/>
                      </w:divBdr>
                      <w:divsChild>
                        <w:div w:id="656957779">
                          <w:marLeft w:val="0"/>
                          <w:marRight w:val="0"/>
                          <w:marTop w:val="0"/>
                          <w:marBottom w:val="0"/>
                          <w:divBdr>
                            <w:top w:val="none" w:sz="0" w:space="0" w:color="auto"/>
                            <w:left w:val="none" w:sz="0" w:space="0" w:color="auto"/>
                            <w:bottom w:val="none" w:sz="0" w:space="0" w:color="auto"/>
                            <w:right w:val="none" w:sz="0" w:space="0" w:color="auto"/>
                          </w:divBdr>
                        </w:div>
                        <w:div w:id="1640302437">
                          <w:marLeft w:val="0"/>
                          <w:marRight w:val="0"/>
                          <w:marTop w:val="0"/>
                          <w:marBottom w:val="0"/>
                          <w:divBdr>
                            <w:top w:val="none" w:sz="0" w:space="0" w:color="auto"/>
                            <w:left w:val="none" w:sz="0" w:space="0" w:color="auto"/>
                            <w:bottom w:val="none" w:sz="0" w:space="0" w:color="auto"/>
                            <w:right w:val="none" w:sz="0" w:space="0" w:color="auto"/>
                          </w:divBdr>
                        </w:div>
                        <w:div w:id="717778997">
                          <w:marLeft w:val="0"/>
                          <w:marRight w:val="0"/>
                          <w:marTop w:val="0"/>
                          <w:marBottom w:val="0"/>
                          <w:divBdr>
                            <w:top w:val="none" w:sz="0" w:space="0" w:color="auto"/>
                            <w:left w:val="none" w:sz="0" w:space="0" w:color="auto"/>
                            <w:bottom w:val="none" w:sz="0" w:space="0" w:color="auto"/>
                            <w:right w:val="none" w:sz="0" w:space="0" w:color="auto"/>
                          </w:divBdr>
                        </w:div>
                        <w:div w:id="2007319996">
                          <w:marLeft w:val="0"/>
                          <w:marRight w:val="0"/>
                          <w:marTop w:val="0"/>
                          <w:marBottom w:val="0"/>
                          <w:divBdr>
                            <w:top w:val="none" w:sz="0" w:space="0" w:color="auto"/>
                            <w:left w:val="none" w:sz="0" w:space="0" w:color="auto"/>
                            <w:bottom w:val="none" w:sz="0" w:space="0" w:color="auto"/>
                            <w:right w:val="none" w:sz="0" w:space="0" w:color="auto"/>
                          </w:divBdr>
                          <w:divsChild>
                            <w:div w:id="1449084662">
                              <w:marLeft w:val="0"/>
                              <w:marRight w:val="0"/>
                              <w:marTop w:val="0"/>
                              <w:marBottom w:val="0"/>
                              <w:divBdr>
                                <w:top w:val="none" w:sz="0" w:space="0" w:color="auto"/>
                                <w:left w:val="none" w:sz="0" w:space="0" w:color="auto"/>
                                <w:bottom w:val="none" w:sz="0" w:space="0" w:color="auto"/>
                                <w:right w:val="none" w:sz="0" w:space="0" w:color="auto"/>
                              </w:divBdr>
                            </w:div>
                          </w:divsChild>
                        </w:div>
                        <w:div w:id="1276673198">
                          <w:marLeft w:val="0"/>
                          <w:marRight w:val="0"/>
                          <w:marTop w:val="0"/>
                          <w:marBottom w:val="0"/>
                          <w:divBdr>
                            <w:top w:val="none" w:sz="0" w:space="0" w:color="auto"/>
                            <w:left w:val="none" w:sz="0" w:space="0" w:color="auto"/>
                            <w:bottom w:val="none" w:sz="0" w:space="0" w:color="auto"/>
                            <w:right w:val="none" w:sz="0" w:space="0" w:color="auto"/>
                          </w:divBdr>
                        </w:div>
                        <w:div w:id="371348694">
                          <w:marLeft w:val="0"/>
                          <w:marRight w:val="0"/>
                          <w:marTop w:val="0"/>
                          <w:marBottom w:val="0"/>
                          <w:divBdr>
                            <w:top w:val="none" w:sz="0" w:space="0" w:color="auto"/>
                            <w:left w:val="none" w:sz="0" w:space="0" w:color="auto"/>
                            <w:bottom w:val="none" w:sz="0" w:space="0" w:color="auto"/>
                            <w:right w:val="none" w:sz="0" w:space="0" w:color="auto"/>
                          </w:divBdr>
                          <w:divsChild>
                            <w:div w:id="148558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1292">
                  <w:marLeft w:val="0"/>
                  <w:marRight w:val="0"/>
                  <w:marTop w:val="0"/>
                  <w:marBottom w:val="0"/>
                  <w:divBdr>
                    <w:top w:val="none" w:sz="0" w:space="0" w:color="auto"/>
                    <w:left w:val="none" w:sz="0" w:space="0" w:color="auto"/>
                    <w:bottom w:val="none" w:sz="0" w:space="0" w:color="auto"/>
                    <w:right w:val="none" w:sz="0" w:space="0" w:color="auto"/>
                  </w:divBdr>
                  <w:divsChild>
                    <w:div w:id="1948002775">
                      <w:marLeft w:val="0"/>
                      <w:marRight w:val="0"/>
                      <w:marTop w:val="0"/>
                      <w:marBottom w:val="0"/>
                      <w:divBdr>
                        <w:top w:val="none" w:sz="0" w:space="0" w:color="auto"/>
                        <w:left w:val="none" w:sz="0" w:space="0" w:color="auto"/>
                        <w:bottom w:val="none" w:sz="0" w:space="0" w:color="auto"/>
                        <w:right w:val="none" w:sz="0" w:space="0" w:color="auto"/>
                      </w:divBdr>
                    </w:div>
                    <w:div w:id="750614375">
                      <w:marLeft w:val="0"/>
                      <w:marRight w:val="0"/>
                      <w:marTop w:val="0"/>
                      <w:marBottom w:val="0"/>
                      <w:divBdr>
                        <w:top w:val="none" w:sz="0" w:space="0" w:color="auto"/>
                        <w:left w:val="none" w:sz="0" w:space="0" w:color="auto"/>
                        <w:bottom w:val="none" w:sz="0" w:space="0" w:color="auto"/>
                        <w:right w:val="none" w:sz="0" w:space="0" w:color="auto"/>
                      </w:divBdr>
                    </w:div>
                    <w:div w:id="1378551975">
                      <w:marLeft w:val="0"/>
                      <w:marRight w:val="0"/>
                      <w:marTop w:val="0"/>
                      <w:marBottom w:val="0"/>
                      <w:divBdr>
                        <w:top w:val="none" w:sz="0" w:space="0" w:color="auto"/>
                        <w:left w:val="none" w:sz="0" w:space="0" w:color="auto"/>
                        <w:bottom w:val="none" w:sz="0" w:space="0" w:color="auto"/>
                        <w:right w:val="none" w:sz="0" w:space="0" w:color="auto"/>
                      </w:divBdr>
                    </w:div>
                  </w:divsChild>
                </w:div>
                <w:div w:id="18220400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fr/environnement/video-aeroponie-quand-des-legumes-poussent-sans-terre-sur-un-toit-de-boulogne-billancourt-191237" TargetMode="External"/><Relationship Id="rId3" Type="http://schemas.openxmlformats.org/officeDocument/2006/relationships/settings" Target="settings.xml"/><Relationship Id="rId7" Type="http://schemas.openxmlformats.org/officeDocument/2006/relationships/hyperlink" Target="https://www.geo.fr/voyage/photos-a-la-decouverte-des-jardins-partages-de-paris-1704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o.fr/environnement/lancement-d-une-campagne-pour-plus-de-bio-dans-les-cantines-scolaires-178819" TargetMode="External"/><Relationship Id="rId11" Type="http://schemas.openxmlformats.org/officeDocument/2006/relationships/fontTable" Target="fontTable.xml"/><Relationship Id="rId5" Type="http://schemas.openxmlformats.org/officeDocument/2006/relationships/hyperlink" Target="https://www.geo.fr/destinations/france/paris/photos" TargetMode="External"/><Relationship Id="rId10" Type="http://schemas.openxmlformats.org/officeDocument/2006/relationships/hyperlink" Target="https://www.geo.fr/environnement/les-agricultures-urbaines-en-quete-de-durabilite-et-de-rentabilite-194644" TargetMode="External"/><Relationship Id="rId4" Type="http://schemas.openxmlformats.org/officeDocument/2006/relationships/webSettings" Target="webSettings.xml"/><Relationship Id="rId9" Type="http://schemas.openxmlformats.org/officeDocument/2006/relationships/hyperlink" Target="https://www.geo.fr/environnement/en-hydroponie-et-aquaponie-le-jardin-extraordinaire-de-lucille-alimente-les-grands-chefs-17500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801</Words>
  <Characters>4567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2020-05-15T13:50:00Z</dcterms:created>
  <dcterms:modified xsi:type="dcterms:W3CDTF">2020-11-27T15:38:00Z</dcterms:modified>
</cp:coreProperties>
</file>